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7643" w:type="dxa"/>
        <w:tblLayout w:type="fixed"/>
        <w:tblCellMar>
          <w:left w:w="0" w:type="dxa"/>
          <w:right w:w="0" w:type="dxa"/>
        </w:tblCellMar>
        <w:tblLook w:val="0000"/>
      </w:tblPr>
      <w:tblGrid>
        <w:gridCol w:w="4144"/>
        <w:gridCol w:w="146"/>
        <w:gridCol w:w="3353"/>
      </w:tblGrid>
      <w:tr w:rsidR="001F20F7" w:rsidTr="007605A5">
        <w:trPr>
          <w:cantSplit/>
        </w:trPr>
        <w:tc>
          <w:tcPr>
            <w:tcW w:w="4144" w:type="dxa"/>
          </w:tcPr>
          <w:p w:rsidR="001F20F7" w:rsidRDefault="00982356" w:rsidP="00FC71A7">
            <w:pPr>
              <w:pStyle w:val="referentiekopjes"/>
            </w:pPr>
            <w:r w:rsidRPr="00982356">
              <w:rPr>
                <w:lang w:val="en-US"/>
              </w:rPr>
              <w:pict>
                <v:shapetype id="_x0000_t202" coordsize="21600,21600" o:spt="202" path="m,l,21600r21600,l21600,xe">
                  <v:stroke joinstyle="miter"/>
                  <v:path gradientshapeok="t" o:connecttype="rect"/>
                </v:shapetype>
                <v:shape id="Carma DocSys~ds-memo" o:spid="_x0000_s1095" type="#_x0000_t202" style="position:absolute;margin-left:0;margin-top:0;width:0;height:0;z-index:251658240;visibility:hidden;mso-wrap-style:tight;mso-position-horizontal-relative:page;mso-position-vertical-relative:page" strokecolor="fuchsia">
                  <v:textbox style="layout-flow:vertical;mso-layout-flow-alt:bottom-to-top">
                    <w:txbxContent>
                      <w:p w:rsidR="00050C1A" w:rsidRDefault="00050C1A"/>
                    </w:txbxContent>
                  </v:textbox>
                  <w10:wrap anchorx="page" anchory="page"/>
                </v:shape>
              </w:pict>
            </w:r>
            <w:fldSimple w:instr=" docproperty _onderwerp ">
              <w:r w:rsidR="00145386">
                <w:t>Onderwerp:</w:t>
              </w:r>
            </w:fldSimple>
          </w:p>
          <w:p w:rsidR="001F20F7" w:rsidRDefault="00982356" w:rsidP="001F20F7">
            <w:pPr>
              <w:pStyle w:val="referentiegegevens"/>
            </w:pPr>
            <w:fldSimple w:instr=" docproperty onderwerp ">
              <w:r w:rsidR="00145386">
                <w:t>Percelen Doezummermieden</w:t>
              </w:r>
            </w:fldSimple>
          </w:p>
        </w:tc>
        <w:tc>
          <w:tcPr>
            <w:tcW w:w="146" w:type="dxa"/>
          </w:tcPr>
          <w:p w:rsidR="001F20F7" w:rsidRDefault="001F20F7" w:rsidP="00D5224D">
            <w:pPr>
              <w:pStyle w:val="referentiegegevens"/>
            </w:pPr>
          </w:p>
        </w:tc>
        <w:tc>
          <w:tcPr>
            <w:tcW w:w="3353" w:type="dxa"/>
            <w:shd w:val="clear" w:color="auto" w:fill="auto"/>
          </w:tcPr>
          <w:p w:rsidR="001F20F7" w:rsidRDefault="001F20F7" w:rsidP="000A321D">
            <w:pPr>
              <w:pStyle w:val="referentiegegevens"/>
            </w:pPr>
          </w:p>
        </w:tc>
      </w:tr>
      <w:tr w:rsidR="00D5224D" w:rsidTr="007605A5">
        <w:trPr>
          <w:cantSplit/>
          <w:trHeight w:hRule="exact" w:val="130"/>
        </w:trPr>
        <w:tc>
          <w:tcPr>
            <w:tcW w:w="4290" w:type="dxa"/>
            <w:gridSpan w:val="2"/>
          </w:tcPr>
          <w:p w:rsidR="00D5224D" w:rsidRDefault="00D5224D" w:rsidP="00FC71A7">
            <w:pPr>
              <w:pStyle w:val="referentiekopjes"/>
            </w:pPr>
          </w:p>
        </w:tc>
        <w:tc>
          <w:tcPr>
            <w:tcW w:w="3353" w:type="dxa"/>
            <w:shd w:val="clear" w:color="auto" w:fill="auto"/>
          </w:tcPr>
          <w:p w:rsidR="00D5224D" w:rsidRDefault="00D5224D" w:rsidP="00905A4B">
            <w:pPr>
              <w:pStyle w:val="referentiekopjes"/>
            </w:pPr>
          </w:p>
        </w:tc>
      </w:tr>
      <w:tr w:rsidR="001F20F7" w:rsidTr="007605A5">
        <w:trPr>
          <w:cantSplit/>
        </w:trPr>
        <w:tc>
          <w:tcPr>
            <w:tcW w:w="4144" w:type="dxa"/>
          </w:tcPr>
          <w:p w:rsidR="001F20F7" w:rsidRDefault="00982356" w:rsidP="00FC71A7">
            <w:pPr>
              <w:pStyle w:val="referentiekopjes"/>
            </w:pPr>
            <w:fldSimple w:instr=" docproperty plaats">
              <w:r w:rsidR="00145386">
                <w:t>Assen,</w:t>
              </w:r>
            </w:fldSimple>
          </w:p>
          <w:p w:rsidR="001F20F7" w:rsidRDefault="00982356" w:rsidP="001F20F7">
            <w:pPr>
              <w:pStyle w:val="referentiegegevens"/>
            </w:pPr>
            <w:fldSimple w:instr=" docproperty datum ">
              <w:r w:rsidR="00145386">
                <w:t>20 april 2011</w:t>
              </w:r>
            </w:fldSimple>
          </w:p>
        </w:tc>
        <w:tc>
          <w:tcPr>
            <w:tcW w:w="146" w:type="dxa"/>
          </w:tcPr>
          <w:p w:rsidR="001F20F7" w:rsidRDefault="001F20F7" w:rsidP="00905A4B">
            <w:pPr>
              <w:pStyle w:val="referentiegegevens"/>
            </w:pPr>
          </w:p>
        </w:tc>
        <w:tc>
          <w:tcPr>
            <w:tcW w:w="3353" w:type="dxa"/>
            <w:shd w:val="clear" w:color="auto" w:fill="auto"/>
          </w:tcPr>
          <w:p w:rsidR="00A365A6" w:rsidRDefault="00982356" w:rsidP="00A365A6">
            <w:pPr>
              <w:pStyle w:val="referentiekopjes"/>
            </w:pPr>
            <w:r>
              <w:fldChar w:fldCharType="begin"/>
            </w:r>
            <w:r w:rsidR="00A365A6">
              <w:instrText xml:space="preserve"> if </w:instrText>
            </w:r>
            <w:r>
              <w:fldChar w:fldCharType="begin"/>
            </w:r>
            <w:r w:rsidR="00A365A6">
              <w:instrText xml:space="preserve"> </w:instrText>
            </w:r>
            <w:r w:rsidR="00A365A6">
              <w:rPr>
                <w:rFonts w:ascii="Palatino Linotype" w:hAnsi="Palatino Linotype"/>
                <w:sz w:val="18"/>
              </w:rPr>
              <w:instrText xml:space="preserve">docproperty </w:instrText>
            </w:r>
            <w:r w:rsidR="00A365A6" w:rsidRPr="002E4F0B">
              <w:rPr>
                <w:rFonts w:ascii="Palatino Linotype" w:hAnsi="Palatino Linotype"/>
                <w:sz w:val="18"/>
              </w:rPr>
              <w:instrText>cdpProjectDefinitie</w:instrText>
            </w:r>
            <w:r w:rsidR="00A365A6">
              <w:instrText xml:space="preserve"> </w:instrText>
            </w:r>
            <w:r>
              <w:fldChar w:fldCharType="separate"/>
            </w:r>
            <w:r w:rsidR="00145386">
              <w:rPr>
                <w:rFonts w:ascii="Palatino Linotype" w:hAnsi="Palatino Linotype"/>
                <w:sz w:val="18"/>
              </w:rPr>
              <w:instrText>c01023.000221</w:instrText>
            </w:r>
            <w:r>
              <w:fldChar w:fldCharType="end"/>
            </w:r>
            <w:r w:rsidR="00A365A6">
              <w:instrText xml:space="preserve"> &gt; "0" "</w:instrText>
            </w:r>
            <w:fldSimple w:instr=" docproperty _projectnummer ">
              <w:r w:rsidR="00145386">
                <w:instrText>Projectnummer:</w:instrText>
              </w:r>
            </w:fldSimple>
            <w:r w:rsidR="00A365A6">
              <w:instrText xml:space="preserve">" "" </w:instrText>
            </w:r>
            <w:r>
              <w:fldChar w:fldCharType="separate"/>
            </w:r>
            <w:r w:rsidR="00145386">
              <w:t>Projectnummer:</w:t>
            </w:r>
            <w:r>
              <w:fldChar w:fldCharType="end"/>
            </w:r>
          </w:p>
          <w:p w:rsidR="001F20F7" w:rsidRDefault="00982356" w:rsidP="00F574D6">
            <w:pPr>
              <w:pStyle w:val="referentiegegevens"/>
            </w:pPr>
            <w:r>
              <w:fldChar w:fldCharType="begin"/>
            </w:r>
            <w:r w:rsidR="007A22B9">
              <w:instrText xml:space="preserve"> IF </w:instrText>
            </w:r>
            <w:fldSimple w:instr=" DOCPROPERTY cdpWBS ">
              <w:r w:rsidR="00145386">
                <w:instrText>c01023.000221.</w:instrText>
              </w:r>
            </w:fldSimple>
            <w:r w:rsidR="007A22B9">
              <w:instrText xml:space="preserve"> &lt;&gt; "." "</w:instrText>
            </w:r>
            <w:fldSimple w:instr=" DOCPROPERTY cdpWBS ">
              <w:r w:rsidR="00145386">
                <w:instrText>c01023.000221.</w:instrText>
              </w:r>
            </w:fldSimple>
            <w:r w:rsidR="007A22B9">
              <w:instrText xml:space="preserve">" "" </w:instrText>
            </w:r>
            <w:r>
              <w:fldChar w:fldCharType="separate"/>
            </w:r>
            <w:r w:rsidR="00145386">
              <w:t>c01023.000221.</w:t>
            </w:r>
            <w:r>
              <w:fldChar w:fldCharType="end"/>
            </w:r>
          </w:p>
        </w:tc>
      </w:tr>
      <w:tr w:rsidR="00905A4B" w:rsidTr="007605A5">
        <w:trPr>
          <w:cantSplit/>
          <w:trHeight w:hRule="exact" w:val="130"/>
        </w:trPr>
        <w:tc>
          <w:tcPr>
            <w:tcW w:w="4290" w:type="dxa"/>
            <w:gridSpan w:val="2"/>
          </w:tcPr>
          <w:p w:rsidR="00905A4B" w:rsidRDefault="00905A4B" w:rsidP="00FC71A7">
            <w:pPr>
              <w:pStyle w:val="referentiekopjes"/>
            </w:pPr>
          </w:p>
        </w:tc>
        <w:tc>
          <w:tcPr>
            <w:tcW w:w="3353" w:type="dxa"/>
            <w:shd w:val="clear" w:color="auto" w:fill="auto"/>
          </w:tcPr>
          <w:p w:rsidR="00905A4B" w:rsidRDefault="00905A4B" w:rsidP="00DE5D03">
            <w:pPr>
              <w:pStyle w:val="referentiekopjes"/>
            </w:pPr>
          </w:p>
        </w:tc>
      </w:tr>
      <w:tr w:rsidR="001F20F7" w:rsidTr="007605A5">
        <w:trPr>
          <w:cantSplit/>
        </w:trPr>
        <w:tc>
          <w:tcPr>
            <w:tcW w:w="4144" w:type="dxa"/>
          </w:tcPr>
          <w:p w:rsidR="001F20F7" w:rsidRDefault="00982356" w:rsidP="00FC71A7">
            <w:pPr>
              <w:pStyle w:val="referentiekopjes"/>
            </w:pPr>
            <w:fldSimple w:instr=" docproperty _van ">
              <w:r w:rsidR="00145386">
                <w:t>Van:</w:t>
              </w:r>
            </w:fldSimple>
          </w:p>
          <w:p w:rsidR="001F20F7" w:rsidRDefault="00982356" w:rsidP="001F20F7">
            <w:pPr>
              <w:pStyle w:val="referentiegegevens"/>
            </w:pPr>
            <w:fldSimple w:instr=" docproperty van ">
              <w:r w:rsidR="00145386">
                <w:t>Bart de Jong</w:t>
              </w:r>
            </w:fldSimple>
          </w:p>
        </w:tc>
        <w:tc>
          <w:tcPr>
            <w:tcW w:w="146" w:type="dxa"/>
          </w:tcPr>
          <w:p w:rsidR="001F20F7" w:rsidRDefault="001F20F7" w:rsidP="00905A4B">
            <w:pPr>
              <w:pStyle w:val="referentiegegevens"/>
            </w:pPr>
          </w:p>
        </w:tc>
        <w:tc>
          <w:tcPr>
            <w:tcW w:w="3353" w:type="dxa"/>
            <w:shd w:val="clear" w:color="auto" w:fill="auto"/>
          </w:tcPr>
          <w:p w:rsidR="001F20F7" w:rsidRDefault="00982356" w:rsidP="00F574D6">
            <w:pPr>
              <w:pStyle w:val="referentiekopjes"/>
            </w:pPr>
            <w:r>
              <w:fldChar w:fldCharType="begin"/>
            </w:r>
            <w:r w:rsidR="001F20F7">
              <w:instrText xml:space="preserve"> </w:instrText>
            </w:r>
            <w:r w:rsidR="001F20F7" w:rsidRPr="000A321D">
              <w:instrText>docproperty</w:instrText>
            </w:r>
            <w:r w:rsidR="001F20F7">
              <w:instrText xml:space="preserve"> _opgestelddoor </w:instrText>
            </w:r>
            <w:r>
              <w:fldChar w:fldCharType="separate"/>
            </w:r>
            <w:r w:rsidR="00145386">
              <w:t>Opgesteld door:</w:t>
            </w:r>
            <w:r>
              <w:fldChar w:fldCharType="end"/>
            </w:r>
          </w:p>
          <w:p w:rsidR="001F20F7" w:rsidRDefault="00982356" w:rsidP="00F574D6">
            <w:pPr>
              <w:pStyle w:val="referentiegegevens"/>
            </w:pPr>
            <w:r>
              <w:fldChar w:fldCharType="begin"/>
            </w:r>
            <w:r w:rsidR="001F20F7">
              <w:instrText xml:space="preserve"> </w:instrText>
            </w:r>
            <w:r w:rsidR="001F20F7" w:rsidRPr="000A321D">
              <w:instrText>docproperty</w:instrText>
            </w:r>
            <w:r w:rsidR="001F20F7">
              <w:instrText xml:space="preserve"> opgestelddoor </w:instrText>
            </w:r>
            <w:r>
              <w:fldChar w:fldCharType="end"/>
            </w:r>
          </w:p>
        </w:tc>
      </w:tr>
      <w:tr w:rsidR="00905A4B" w:rsidTr="007605A5">
        <w:trPr>
          <w:cantSplit/>
          <w:trHeight w:hRule="exact" w:val="130"/>
        </w:trPr>
        <w:tc>
          <w:tcPr>
            <w:tcW w:w="4290" w:type="dxa"/>
            <w:gridSpan w:val="2"/>
          </w:tcPr>
          <w:p w:rsidR="00905A4B" w:rsidRDefault="00905A4B" w:rsidP="00FC71A7">
            <w:pPr>
              <w:pStyle w:val="referentiekopjes"/>
            </w:pPr>
          </w:p>
        </w:tc>
        <w:tc>
          <w:tcPr>
            <w:tcW w:w="3353" w:type="dxa"/>
            <w:shd w:val="clear" w:color="auto" w:fill="auto"/>
          </w:tcPr>
          <w:p w:rsidR="00905A4B" w:rsidRDefault="00905A4B" w:rsidP="00DE5D03">
            <w:pPr>
              <w:pStyle w:val="referentiekopjes"/>
            </w:pPr>
          </w:p>
        </w:tc>
      </w:tr>
      <w:tr w:rsidR="001F20F7" w:rsidTr="007605A5">
        <w:trPr>
          <w:cantSplit/>
        </w:trPr>
        <w:tc>
          <w:tcPr>
            <w:tcW w:w="4144" w:type="dxa"/>
          </w:tcPr>
          <w:p w:rsidR="001F20F7" w:rsidRDefault="00982356" w:rsidP="00905A4B">
            <w:pPr>
              <w:pStyle w:val="referentiekopjes"/>
              <w:ind w:right="-22"/>
            </w:pPr>
            <w:fldSimple w:instr=" docproperty _afdeling ">
              <w:r w:rsidR="00145386">
                <w:t>Afdeling:</w:t>
              </w:r>
            </w:fldSimple>
          </w:p>
          <w:p w:rsidR="001F20F7" w:rsidRDefault="00982356" w:rsidP="001F20F7">
            <w:pPr>
              <w:pStyle w:val="referentiegegevens"/>
            </w:pPr>
            <w:fldSimple w:instr=" docproperty afdelingnaam ">
              <w:r w:rsidR="00145386">
                <w:t>Divisie Water Assen</w:t>
              </w:r>
            </w:fldSimple>
          </w:p>
        </w:tc>
        <w:tc>
          <w:tcPr>
            <w:tcW w:w="146" w:type="dxa"/>
          </w:tcPr>
          <w:p w:rsidR="001F20F7" w:rsidRDefault="001F20F7" w:rsidP="00DE5D03">
            <w:pPr>
              <w:pStyle w:val="referentiegegevens"/>
            </w:pPr>
          </w:p>
        </w:tc>
        <w:tc>
          <w:tcPr>
            <w:tcW w:w="3353" w:type="dxa"/>
            <w:shd w:val="clear" w:color="auto" w:fill="auto"/>
          </w:tcPr>
          <w:p w:rsidR="001F20F7" w:rsidRDefault="00982356" w:rsidP="000A321D">
            <w:pPr>
              <w:pStyle w:val="referentiekopjes"/>
            </w:pPr>
            <w:r>
              <w:fldChar w:fldCharType="begin"/>
            </w:r>
            <w:r w:rsidR="001F20F7">
              <w:instrText xml:space="preserve"> </w:instrText>
            </w:r>
            <w:r w:rsidR="001F20F7" w:rsidRPr="000A321D">
              <w:instrText>docproperty</w:instrText>
            </w:r>
            <w:r w:rsidR="001F20F7">
              <w:instrText xml:space="preserve"> _onskenmerk </w:instrText>
            </w:r>
            <w:r>
              <w:fldChar w:fldCharType="separate"/>
            </w:r>
            <w:r w:rsidR="00145386">
              <w:t>Ons kenmerk:</w:t>
            </w:r>
            <w:r>
              <w:fldChar w:fldCharType="end"/>
            </w:r>
          </w:p>
          <w:p w:rsidR="001F20F7" w:rsidRPr="00EA49F1" w:rsidRDefault="00982356" w:rsidP="006B2D01">
            <w:pPr>
              <w:pStyle w:val="referentiegegevens"/>
            </w:pPr>
            <w:fldSimple w:instr=" DOCPROPERTY cdpFilenetID ">
              <w:r w:rsidR="00145386">
                <w:t xml:space="preserve"> </w:t>
              </w:r>
            </w:fldSimple>
            <w:r w:rsidR="00EA49F1">
              <w:t>:</w:t>
            </w:r>
            <w:fldSimple w:instr=" DOCPROPERTY cdpVersienummerklant ">
              <w:r w:rsidR="00145386">
                <w:t xml:space="preserve"> </w:t>
              </w:r>
            </w:fldSimple>
          </w:p>
        </w:tc>
      </w:tr>
      <w:tr w:rsidR="00905A4B" w:rsidTr="007605A5">
        <w:trPr>
          <w:cantSplit/>
          <w:trHeight w:hRule="exact" w:val="130"/>
        </w:trPr>
        <w:tc>
          <w:tcPr>
            <w:tcW w:w="4290" w:type="dxa"/>
            <w:gridSpan w:val="2"/>
          </w:tcPr>
          <w:p w:rsidR="00905A4B" w:rsidRDefault="00905A4B" w:rsidP="00FC71A7">
            <w:pPr>
              <w:pStyle w:val="referentiekopjes"/>
            </w:pPr>
          </w:p>
        </w:tc>
        <w:tc>
          <w:tcPr>
            <w:tcW w:w="3353" w:type="dxa"/>
            <w:shd w:val="clear" w:color="auto" w:fill="auto"/>
          </w:tcPr>
          <w:p w:rsidR="00905A4B" w:rsidRDefault="00905A4B" w:rsidP="00DE5D03">
            <w:pPr>
              <w:pStyle w:val="referentiekopjes"/>
            </w:pPr>
          </w:p>
        </w:tc>
      </w:tr>
      <w:tr w:rsidR="001F20F7" w:rsidTr="007605A5">
        <w:trPr>
          <w:cantSplit/>
        </w:trPr>
        <w:tc>
          <w:tcPr>
            <w:tcW w:w="4144" w:type="dxa"/>
          </w:tcPr>
          <w:p w:rsidR="001F20F7" w:rsidRDefault="00982356" w:rsidP="00FC71A7">
            <w:pPr>
              <w:pStyle w:val="referentiekopjes"/>
            </w:pPr>
            <w:fldSimple w:instr=" docproperty _aan ">
              <w:r w:rsidR="00145386">
                <w:t>Aan:</w:t>
              </w:r>
            </w:fldSimple>
          </w:p>
          <w:p w:rsidR="00145386" w:rsidRDefault="00982356" w:rsidP="001F20F7">
            <w:pPr>
              <w:pStyle w:val="referentiegegevens"/>
            </w:pPr>
            <w:r>
              <w:fldChar w:fldCharType="begin"/>
            </w:r>
            <w:r w:rsidR="001F20F7">
              <w:instrText xml:space="preserve"> </w:instrText>
            </w:r>
            <w:r w:rsidR="003E0EBB">
              <w:instrText>DOCVARIABLE</w:instrText>
            </w:r>
            <w:r w:rsidR="001F20F7">
              <w:instrText xml:space="preserve"> aan </w:instrText>
            </w:r>
            <w:r>
              <w:fldChar w:fldCharType="separate"/>
            </w:r>
            <w:r w:rsidR="00145386">
              <w:t>Mirjam Bakker (Provincie Groningen)</w:t>
            </w:r>
          </w:p>
          <w:p w:rsidR="00145386" w:rsidRDefault="00145386" w:rsidP="001F20F7">
            <w:pPr>
              <w:pStyle w:val="referentiegegevens"/>
            </w:pPr>
            <w:r>
              <w:t>Ytzen Faber (Wetterskip Fryslan)</w:t>
            </w:r>
          </w:p>
          <w:p w:rsidR="00145386" w:rsidRDefault="00145386" w:rsidP="001F20F7">
            <w:pPr>
              <w:pStyle w:val="referentiegegevens"/>
            </w:pPr>
            <w:r>
              <w:t>Michiel Bootsma (Wetterskip Fryslan)</w:t>
            </w:r>
          </w:p>
          <w:p w:rsidR="00041138" w:rsidRDefault="00982356" w:rsidP="00831B08">
            <w:pPr>
              <w:pStyle w:val="referentiegegevens"/>
            </w:pPr>
            <w:r>
              <w:fldChar w:fldCharType="end"/>
            </w:r>
          </w:p>
        </w:tc>
        <w:tc>
          <w:tcPr>
            <w:tcW w:w="146" w:type="dxa"/>
          </w:tcPr>
          <w:p w:rsidR="001F20F7" w:rsidRDefault="001F20F7" w:rsidP="00DE5D03">
            <w:pPr>
              <w:pStyle w:val="referentiegegevens"/>
            </w:pPr>
          </w:p>
        </w:tc>
        <w:tc>
          <w:tcPr>
            <w:tcW w:w="3353" w:type="dxa"/>
            <w:shd w:val="clear" w:color="auto" w:fill="auto"/>
          </w:tcPr>
          <w:p w:rsidR="001F20F7" w:rsidRDefault="00982356" w:rsidP="00DE0CEB">
            <w:pPr>
              <w:pStyle w:val="referentiekopjes"/>
            </w:pPr>
            <w:r>
              <w:fldChar w:fldCharType="begin"/>
            </w:r>
            <w:r w:rsidR="001F20F7">
              <w:instrText xml:space="preserve"> </w:instrText>
            </w:r>
            <w:r w:rsidR="001F20F7" w:rsidRPr="00DE0CEB">
              <w:instrText>docproperty</w:instrText>
            </w:r>
            <w:r w:rsidR="001F20F7">
              <w:instrText xml:space="preserve"> _kopieaan </w:instrText>
            </w:r>
            <w:r>
              <w:fldChar w:fldCharType="separate"/>
            </w:r>
            <w:r w:rsidR="00145386">
              <w:t>Kopieën aan:</w:t>
            </w:r>
            <w:r>
              <w:fldChar w:fldCharType="end"/>
            </w:r>
          </w:p>
          <w:p w:rsidR="001F20F7" w:rsidRDefault="00982356" w:rsidP="00DE0CEB">
            <w:pPr>
              <w:pStyle w:val="referentiegegevens"/>
            </w:pPr>
            <w:r>
              <w:fldChar w:fldCharType="begin"/>
            </w:r>
            <w:r w:rsidR="001F20F7">
              <w:instrText xml:space="preserve"> </w:instrText>
            </w:r>
            <w:r w:rsidR="003E0EBB">
              <w:instrText xml:space="preserve">DOCVARIABLE </w:instrText>
            </w:r>
            <w:r w:rsidR="001F20F7">
              <w:instrText xml:space="preserve">kopieaan </w:instrText>
            </w:r>
            <w:r>
              <w:fldChar w:fldCharType="separate"/>
            </w:r>
            <w:r w:rsidR="00145386">
              <w:t>Dick van Pijkeren (Arcadis)</w:t>
            </w:r>
            <w:r>
              <w:fldChar w:fldCharType="end"/>
            </w:r>
          </w:p>
          <w:p w:rsidR="00041138" w:rsidRDefault="00041138" w:rsidP="00041138">
            <w:pPr>
              <w:pStyle w:val="tableafter"/>
            </w:pPr>
          </w:p>
        </w:tc>
      </w:tr>
    </w:tbl>
    <w:p w:rsidR="00202225" w:rsidRDefault="00202225">
      <w:pPr>
        <w:pStyle w:val="broodtekst"/>
        <w:sectPr w:rsidR="00202225" w:rsidSect="0091538A">
          <w:headerReference w:type="first" r:id="rId8"/>
          <w:footerReference w:type="first" r:id="rId9"/>
          <w:pgSz w:w="11907" w:h="16840" w:code="9"/>
          <w:pgMar w:top="3385" w:right="3289" w:bottom="1985" w:left="1418" w:header="709" w:footer="675" w:gutter="0"/>
          <w:paperSrc w:first="15" w:other="15"/>
          <w:cols w:space="708"/>
          <w:titlePg/>
          <w:docGrid w:linePitch="360"/>
        </w:sectPr>
      </w:pPr>
    </w:p>
    <w:p w:rsidR="000E6EC4" w:rsidRDefault="00982356" w:rsidP="00573D0B">
      <w:pPr>
        <w:pStyle w:val="broodtekst"/>
      </w:pPr>
      <w:r>
        <w:pict>
          <v:line id="_x0000_s1141" style="mso-position-horizontal-relative:char;mso-position-vertical-relative:line" from="0,0" to="498.9pt,0" strokeweight=".5pt">
            <w10:wrap type="none"/>
            <w10:anchorlock/>
          </v:line>
        </w:pict>
      </w:r>
    </w:p>
    <w:p w:rsidR="00427CF1" w:rsidRPr="00A052B1" w:rsidRDefault="00427CF1" w:rsidP="00A052B1">
      <w:pPr>
        <w:pStyle w:val="Kop1"/>
      </w:pPr>
      <w:r w:rsidRPr="00A052B1">
        <w:t>Aanleiding</w:t>
      </w:r>
    </w:p>
    <w:p w:rsidR="00427CF1" w:rsidRDefault="00427CF1" w:rsidP="00427CF1">
      <w:pPr>
        <w:pStyle w:val="broodtekst"/>
      </w:pPr>
      <w:r>
        <w:t xml:space="preserve">Voor de </w:t>
      </w:r>
      <w:proofErr w:type="spellStart"/>
      <w:r>
        <w:t>Doezumermieden</w:t>
      </w:r>
      <w:proofErr w:type="spellEnd"/>
      <w:r>
        <w:t xml:space="preserve"> ligt er een </w:t>
      </w:r>
      <w:proofErr w:type="spellStart"/>
      <w:r>
        <w:t>anti-verdrogingsopgave</w:t>
      </w:r>
      <w:proofErr w:type="spellEnd"/>
      <w:r>
        <w:t xml:space="preserve">. </w:t>
      </w:r>
      <w:proofErr w:type="spellStart"/>
      <w:r>
        <w:t>Haskoning</w:t>
      </w:r>
      <w:proofErr w:type="spellEnd"/>
      <w:r>
        <w:t>/</w:t>
      </w:r>
      <w:proofErr w:type="spellStart"/>
      <w:r>
        <w:t>Hunzebreed</w:t>
      </w:r>
      <w:proofErr w:type="spellEnd"/>
      <w:r>
        <w:t xml:space="preserve"> hebben in hun studie laten zien dat de verdroging opgeheven/verminderd kan worden door het </w:t>
      </w:r>
      <w:proofErr w:type="spellStart"/>
      <w:r w:rsidRPr="003269FC">
        <w:rPr>
          <w:i/>
        </w:rPr>
        <w:t>verondiepen</w:t>
      </w:r>
      <w:proofErr w:type="spellEnd"/>
      <w:r w:rsidRPr="003269FC">
        <w:rPr>
          <w:i/>
        </w:rPr>
        <w:t xml:space="preserve"> van sloten en het opzetten van het peil in de Lauwers</w:t>
      </w:r>
      <w:r>
        <w:t>. Dit hebben zij uitgewerkt aan de hand van stationaire berekeningen. Een vervolgonderzoek moet laten zien wat de doel/effectrealisatie is van deze maatregelen in het gebied, maar ook haar directe omgeving.</w:t>
      </w:r>
    </w:p>
    <w:p w:rsidR="00427CF1" w:rsidRDefault="00427CF1" w:rsidP="00427CF1">
      <w:pPr>
        <w:pStyle w:val="broodtekst"/>
      </w:pPr>
    </w:p>
    <w:p w:rsidR="00427CF1" w:rsidRDefault="00427CF1" w:rsidP="00427CF1">
      <w:pPr>
        <w:pStyle w:val="broodtekst"/>
      </w:pPr>
      <w:r>
        <w:t xml:space="preserve">In het gebied lopen onderhandelingen met grondeigenaren. Antwoord op de vraag welke (delen van) percelen zijn essentieel moeten zo snel mogelijk boven tafel komen. Deze vraag wordt daarom eerst beantwoord, vooruitlopend op de analyse in het </w:t>
      </w:r>
      <w:proofErr w:type="spellStart"/>
      <w:r>
        <w:t>watergebiedsplan</w:t>
      </w:r>
      <w:proofErr w:type="spellEnd"/>
      <w:r>
        <w:t>.</w:t>
      </w:r>
    </w:p>
    <w:p w:rsidR="003269FC" w:rsidRPr="00A052B1" w:rsidRDefault="003269FC" w:rsidP="00A052B1">
      <w:pPr>
        <w:pStyle w:val="Kop1"/>
      </w:pPr>
      <w:r w:rsidRPr="00A052B1">
        <w:t>Vraagstelling</w:t>
      </w:r>
    </w:p>
    <w:p w:rsidR="003269FC" w:rsidRDefault="003269FC" w:rsidP="003269FC">
      <w:pPr>
        <w:pStyle w:val="broodtekst"/>
      </w:pPr>
      <w:r>
        <w:t xml:space="preserve">Belangrijke vraag volgend uit de aanleiding: welke (delen van) percelen moeten zijn verworven om de maatregelen uit te kunnen voeren en de verdroging op te heffen en waar treden (ongewenste) effecten op bij naastgelegen gronden. </w:t>
      </w:r>
    </w:p>
    <w:p w:rsidR="003269FC" w:rsidRDefault="003269FC" w:rsidP="003269FC">
      <w:pPr>
        <w:pStyle w:val="broodtekst"/>
      </w:pPr>
    </w:p>
    <w:p w:rsidR="003269FC" w:rsidRDefault="003269FC" w:rsidP="003269FC">
      <w:pPr>
        <w:pStyle w:val="broodtekst"/>
      </w:pPr>
      <w:r>
        <w:t>Deelvragen die hieruit volgen:</w:t>
      </w:r>
    </w:p>
    <w:p w:rsidR="003269FC" w:rsidRPr="003269FC" w:rsidRDefault="003269FC" w:rsidP="003269FC">
      <w:pPr>
        <w:pStyle w:val="list-number"/>
      </w:pPr>
      <w:r w:rsidRPr="003269FC">
        <w:t xml:space="preserve">Welke percelen zijn essentieel voor het opheffen van verdroging in de </w:t>
      </w:r>
      <w:proofErr w:type="spellStart"/>
      <w:r w:rsidRPr="003269FC">
        <w:t>Doezumermieden</w:t>
      </w:r>
      <w:proofErr w:type="spellEnd"/>
      <w:r w:rsidRPr="003269FC">
        <w:t>?</w:t>
      </w:r>
    </w:p>
    <w:p w:rsidR="003269FC" w:rsidRPr="003269FC" w:rsidRDefault="003269FC" w:rsidP="003269FC">
      <w:pPr>
        <w:pStyle w:val="list-number"/>
      </w:pPr>
      <w:r w:rsidRPr="003269FC">
        <w:t xml:space="preserve">Moeten de </w:t>
      </w:r>
      <w:proofErr w:type="spellStart"/>
      <w:r w:rsidRPr="003269FC">
        <w:t>EHS-begrenzing</w:t>
      </w:r>
      <w:proofErr w:type="spellEnd"/>
      <w:r w:rsidRPr="003269FC">
        <w:t xml:space="preserve"> aangehouden worden? </w:t>
      </w:r>
    </w:p>
    <w:p w:rsidR="003269FC" w:rsidRPr="003269FC" w:rsidRDefault="003269FC" w:rsidP="003269FC">
      <w:pPr>
        <w:pStyle w:val="list-number"/>
      </w:pPr>
      <w:r w:rsidRPr="003269FC">
        <w:t>Zijn er aanvullende maatregelen mogelijk, waardoor toch met een smallere EHS begrenzing gewerkt kan worden?</w:t>
      </w:r>
    </w:p>
    <w:p w:rsidR="003269FC" w:rsidRPr="003269FC" w:rsidRDefault="003269FC" w:rsidP="003269FC">
      <w:pPr>
        <w:pStyle w:val="list-number"/>
      </w:pPr>
      <w:r w:rsidRPr="003269FC">
        <w:t xml:space="preserve">Is het mogelijk de gewenste kwel in maaiveld te krijgen als hoger op de flank landbouw bedreven wordt? </w:t>
      </w:r>
    </w:p>
    <w:p w:rsidR="003269FC" w:rsidRDefault="003269FC" w:rsidP="003269FC">
      <w:pPr>
        <w:pStyle w:val="broodtekst"/>
      </w:pPr>
    </w:p>
    <w:p w:rsidR="00427CF1" w:rsidRDefault="003269FC" w:rsidP="003269FC">
      <w:pPr>
        <w:pStyle w:val="broodtekst"/>
      </w:pPr>
      <w:r>
        <w:lastRenderedPageBreak/>
        <w:t xml:space="preserve">In onderstaande afbeelding is het zoekgebied (de EHS begrenzing) voor de zone rond </w:t>
      </w:r>
      <w:proofErr w:type="spellStart"/>
      <w:r>
        <w:t>Doezumermieden</w:t>
      </w:r>
      <w:proofErr w:type="spellEnd"/>
      <w:r>
        <w:t xml:space="preserve"> weergegeven.</w:t>
      </w:r>
    </w:p>
    <w:p w:rsidR="00A67917" w:rsidRDefault="00982356" w:rsidP="00573D0B">
      <w:pPr>
        <w:pStyle w:val="broodtekst"/>
      </w:pPr>
      <w:r>
        <w:pict>
          <v:group id="_x0000_s1096" style="width:325.6pt;height:230pt;mso-position-horizontal-relative:char;mso-position-vertical-relative:line" coordorigin="1489,7177" coordsize="8280,6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left:1489;top:7177;width:8280;height:6369">
              <v:imagedata r:id="rId10" o:title="Nieuwe afbeelding (1)"/>
            </v:shape>
            <v:shape id="_x0000_s1098" style="position:absolute;left:2929;top:7537;width:5220;height:4860;mso-position-vertical:absolute" coordsize="2700,2520" path="m,2520v495,-45,990,-90,1260,-180c1530,2250,1500,2100,1620,1980v120,-120,240,-210,360,-360c2100,1470,2250,1260,2340,1080v90,-180,120,-360,180,-540c2580,360,2640,180,2700,e" filled="f" strokecolor="fuchsia" strokeweight="2pt">
              <v:path arrowok="t"/>
            </v:shape>
            <v:line id="_x0000_s1099" style="position:absolute" from="6529,10228" to="7249,10768" strokecolor="fuchsia" strokeweight="1.5pt">
              <v:stroke startarrow="block" endarrow="block"/>
            </v:line>
            <v:line id="_x0000_s1100" style="position:absolute;rotation:1804540fd" from="5089,11848" to="5809,12388" strokecolor="fuchsia" strokeweight="1.5pt">
              <v:stroke startarrow="block" endarrow="block"/>
            </v:line>
            <v:line id="_x0000_s1101" style="position:absolute" from="5629,11137" to="6349,11677" strokecolor="fuchsia" strokeweight="1.5pt">
              <v:stroke startarrow="block" endarrow="block"/>
            </v:line>
            <v:line id="_x0000_s1102" style="position:absolute" from="6169,10768" to="6889,11308" strokecolor="fuchsia" strokeweight="1.5pt">
              <v:stroke startarrow="block" endarrow="block"/>
            </v:line>
            <v:line id="_x0000_s1103" style="position:absolute" from="7609,8077" to="8329,8617" strokecolor="fuchsia" strokeweight="1.5pt">
              <v:stroke startarrow="block" endarrow="block"/>
            </v:line>
            <v:line id="_x0000_s1104" style="position:absolute" from="6889,9517" to="7609,10057" strokecolor="fuchsia" strokeweight="1.5pt">
              <v:stroke startarrow="block" endarrow="block"/>
            </v:line>
            <v:line id="_x0000_s1105" style="position:absolute" from="7249,8797" to="7969,9337" strokecolor="fuchsia" strokeweight="1.5pt">
              <v:stroke startarrow="block" endarrow="block"/>
            </v:line>
            <w10:wrap type="none"/>
            <w10:anchorlock/>
          </v:group>
        </w:pict>
      </w:r>
    </w:p>
    <w:p w:rsidR="00A052B1" w:rsidRPr="00A052B1" w:rsidRDefault="00A052B1" w:rsidP="00A052B1">
      <w:pPr>
        <w:pStyle w:val="broodtekst"/>
        <w:rPr>
          <w:i/>
        </w:rPr>
      </w:pPr>
      <w:r w:rsidRPr="00A052B1">
        <w:rPr>
          <w:i/>
        </w:rPr>
        <w:t>(bron:provincie Groningen)</w:t>
      </w:r>
    </w:p>
    <w:p w:rsidR="003269FC" w:rsidRDefault="003269FC" w:rsidP="00573D0B">
      <w:pPr>
        <w:pStyle w:val="broodtekst"/>
      </w:pPr>
    </w:p>
    <w:p w:rsidR="003269FC" w:rsidRDefault="003269FC" w:rsidP="00E83FF1">
      <w:pPr>
        <w:pStyle w:val="broodtekst"/>
        <w:outlineLvl w:val="0"/>
      </w:pPr>
      <w:r w:rsidRPr="003269FC">
        <w:t>Nog niet alle gronden zijn verworven, in onderstaande afbeelding een overzicht.</w:t>
      </w:r>
    </w:p>
    <w:p w:rsidR="00F04B81" w:rsidRDefault="00F04B81">
      <w:pPr>
        <w:tabs>
          <w:tab w:val="clear" w:pos="284"/>
          <w:tab w:val="clear" w:pos="510"/>
          <w:tab w:val="clear" w:pos="737"/>
          <w:tab w:val="clear" w:pos="964"/>
          <w:tab w:val="clear" w:pos="1191"/>
          <w:tab w:val="clear" w:pos="1418"/>
          <w:tab w:val="clear" w:pos="1644"/>
          <w:tab w:val="clear" w:pos="1871"/>
          <w:tab w:val="clear" w:pos="2098"/>
        </w:tabs>
        <w:spacing w:line="240" w:lineRule="auto"/>
      </w:pPr>
      <w:bookmarkStart w:id="0" w:name="cursor"/>
      <w:bookmarkEnd w:id="0"/>
    </w:p>
    <w:p w:rsidR="00F04B81" w:rsidRDefault="00F04B81">
      <w:pPr>
        <w:tabs>
          <w:tab w:val="clear" w:pos="284"/>
          <w:tab w:val="clear" w:pos="510"/>
          <w:tab w:val="clear" w:pos="737"/>
          <w:tab w:val="clear" w:pos="964"/>
          <w:tab w:val="clear" w:pos="1191"/>
          <w:tab w:val="clear" w:pos="1418"/>
          <w:tab w:val="clear" w:pos="1644"/>
          <w:tab w:val="clear" w:pos="1871"/>
          <w:tab w:val="clear" w:pos="2098"/>
        </w:tabs>
        <w:spacing w:line="240" w:lineRule="auto"/>
      </w:pPr>
    </w:p>
    <w:p w:rsidR="00F04B81" w:rsidRDefault="00F04B81">
      <w:pPr>
        <w:tabs>
          <w:tab w:val="clear" w:pos="284"/>
          <w:tab w:val="clear" w:pos="510"/>
          <w:tab w:val="clear" w:pos="737"/>
          <w:tab w:val="clear" w:pos="964"/>
          <w:tab w:val="clear" w:pos="1191"/>
          <w:tab w:val="clear" w:pos="1418"/>
          <w:tab w:val="clear" w:pos="1644"/>
          <w:tab w:val="clear" w:pos="1871"/>
          <w:tab w:val="clear" w:pos="2098"/>
        </w:tabs>
        <w:spacing w:line="240" w:lineRule="auto"/>
      </w:pPr>
    </w:p>
    <w:p w:rsidR="00F04B81" w:rsidRDefault="00F04B81">
      <w:pPr>
        <w:tabs>
          <w:tab w:val="clear" w:pos="284"/>
          <w:tab w:val="clear" w:pos="510"/>
          <w:tab w:val="clear" w:pos="737"/>
          <w:tab w:val="clear" w:pos="964"/>
          <w:tab w:val="clear" w:pos="1191"/>
          <w:tab w:val="clear" w:pos="1418"/>
          <w:tab w:val="clear" w:pos="1644"/>
          <w:tab w:val="clear" w:pos="1871"/>
          <w:tab w:val="clear" w:pos="2098"/>
        </w:tabs>
        <w:spacing w:line="240" w:lineRule="auto"/>
      </w:pPr>
    </w:p>
    <w:p w:rsidR="00F04B81" w:rsidRDefault="00F04B81">
      <w:pPr>
        <w:tabs>
          <w:tab w:val="clear" w:pos="284"/>
          <w:tab w:val="clear" w:pos="510"/>
          <w:tab w:val="clear" w:pos="737"/>
          <w:tab w:val="clear" w:pos="964"/>
          <w:tab w:val="clear" w:pos="1191"/>
          <w:tab w:val="clear" w:pos="1418"/>
          <w:tab w:val="clear" w:pos="1644"/>
          <w:tab w:val="clear" w:pos="1871"/>
          <w:tab w:val="clear" w:pos="2098"/>
        </w:tabs>
        <w:spacing w:line="240" w:lineRule="auto"/>
      </w:pPr>
    </w:p>
    <w:p w:rsidR="00F04B81" w:rsidRDefault="00F04B81">
      <w:pPr>
        <w:tabs>
          <w:tab w:val="clear" w:pos="284"/>
          <w:tab w:val="clear" w:pos="510"/>
          <w:tab w:val="clear" w:pos="737"/>
          <w:tab w:val="clear" w:pos="964"/>
          <w:tab w:val="clear" w:pos="1191"/>
          <w:tab w:val="clear" w:pos="1418"/>
          <w:tab w:val="clear" w:pos="1644"/>
          <w:tab w:val="clear" w:pos="1871"/>
          <w:tab w:val="clear" w:pos="2098"/>
        </w:tabs>
        <w:spacing w:line="240" w:lineRule="auto"/>
      </w:pPr>
    </w:p>
    <w:p w:rsidR="003269FC" w:rsidRDefault="003269FC" w:rsidP="00EA49F1">
      <w:pPr>
        <w:pStyle w:val="broodtekst"/>
      </w:pPr>
      <w:r>
        <w:rPr>
          <w:noProof/>
          <w:lang w:eastAsia="nl-NL"/>
        </w:rPr>
        <w:lastRenderedPageBreak/>
        <w:drawing>
          <wp:inline distT="0" distB="0" distL="0" distR="0">
            <wp:extent cx="4470772" cy="3106370"/>
            <wp:effectExtent l="19050" t="0" r="5978"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479465" cy="3112410"/>
                    </a:xfrm>
                    <a:prstGeom prst="rect">
                      <a:avLst/>
                    </a:prstGeom>
                    <a:noFill/>
                    <a:ln w="9525">
                      <a:noFill/>
                      <a:miter lim="800000"/>
                      <a:headEnd/>
                      <a:tailEnd/>
                    </a:ln>
                  </pic:spPr>
                </pic:pic>
              </a:graphicData>
            </a:graphic>
          </wp:inline>
        </w:drawing>
      </w:r>
    </w:p>
    <w:p w:rsidR="00AC3552" w:rsidRPr="00A052B1" w:rsidRDefault="00A052B1" w:rsidP="00EA49F1">
      <w:pPr>
        <w:pStyle w:val="broodtekst"/>
        <w:rPr>
          <w:i/>
        </w:rPr>
      </w:pPr>
      <w:r w:rsidRPr="00A052B1">
        <w:rPr>
          <w:i/>
        </w:rPr>
        <w:t>(bron:provincie Groningen)</w:t>
      </w:r>
    </w:p>
    <w:p w:rsidR="00AC3552" w:rsidRDefault="00AC3552" w:rsidP="00EA49F1">
      <w:pPr>
        <w:pStyle w:val="broodtekst"/>
      </w:pPr>
    </w:p>
    <w:p w:rsidR="00145D6B" w:rsidRPr="00A052B1" w:rsidRDefault="00145D6B" w:rsidP="00A052B1">
      <w:pPr>
        <w:pStyle w:val="Kop1"/>
      </w:pPr>
      <w:r w:rsidRPr="00A052B1">
        <w:t>Aanpak</w:t>
      </w:r>
    </w:p>
    <w:p w:rsidR="00145D6B" w:rsidRDefault="00145D6B" w:rsidP="00145D6B">
      <w:pPr>
        <w:pStyle w:val="broodtekst"/>
      </w:pPr>
      <w:r>
        <w:t xml:space="preserve">Onderstaande conclusies zijn afkomstig van het hydrologisch onderzoek </w:t>
      </w:r>
      <w:proofErr w:type="spellStart"/>
      <w:r>
        <w:t>TOP-gebied</w:t>
      </w:r>
      <w:proofErr w:type="spellEnd"/>
      <w:r>
        <w:t xml:space="preserve"> </w:t>
      </w:r>
      <w:proofErr w:type="spellStart"/>
      <w:r>
        <w:t>Doezumermieden</w:t>
      </w:r>
      <w:proofErr w:type="spellEnd"/>
      <w:r>
        <w:t xml:space="preserve">, </w:t>
      </w:r>
      <w:proofErr w:type="spellStart"/>
      <w:r>
        <w:t>Hunzebreed</w:t>
      </w:r>
      <w:proofErr w:type="spellEnd"/>
      <w:r>
        <w:t xml:space="preserve">/Royal </w:t>
      </w:r>
      <w:proofErr w:type="spellStart"/>
      <w:r>
        <w:t>Haskoning</w:t>
      </w:r>
      <w:proofErr w:type="spellEnd"/>
      <w:r>
        <w:t>, 31 maart 2010. Cursief is onder de conclusie weergegeven wat dit voor onze aanpak betekend.</w:t>
      </w:r>
    </w:p>
    <w:p w:rsidR="00145D6B" w:rsidRDefault="00145D6B" w:rsidP="00145D6B">
      <w:pPr>
        <w:pStyle w:val="broodtekst"/>
      </w:pPr>
    </w:p>
    <w:p w:rsidR="00145D6B" w:rsidRPr="00145D6B" w:rsidRDefault="00145D6B" w:rsidP="00E83FF1">
      <w:pPr>
        <w:pStyle w:val="broodtekst"/>
        <w:outlineLvl w:val="0"/>
        <w:rPr>
          <w:u w:val="single"/>
        </w:rPr>
      </w:pPr>
      <w:r w:rsidRPr="00145D6B">
        <w:rPr>
          <w:u w:val="single"/>
        </w:rPr>
        <w:t>Conclusie 1</w:t>
      </w:r>
    </w:p>
    <w:p w:rsidR="00145D6B" w:rsidRDefault="00145D6B" w:rsidP="00145D6B">
      <w:pPr>
        <w:pStyle w:val="broodtekst"/>
      </w:pPr>
      <w:r>
        <w:t xml:space="preserve">Uit de berekeningsresultaten van kan worden geconcludeerd dat de externe maatregelen (peilverhoging </w:t>
      </w:r>
      <w:proofErr w:type="spellStart"/>
      <w:r>
        <w:t>Kaleweg</w:t>
      </w:r>
      <w:proofErr w:type="spellEnd"/>
      <w:r>
        <w:t xml:space="preserve">, peilverhoging drie Friese polders) niet het gewenste effect hebben gehad wat vooraf was verwacht. De hydrologische relatie tussen de </w:t>
      </w:r>
      <w:proofErr w:type="spellStart"/>
      <w:r>
        <w:t>Doezumermieden</w:t>
      </w:r>
      <w:proofErr w:type="spellEnd"/>
      <w:r>
        <w:t xml:space="preserve"> en de omgeving is beperkt gebleken. </w:t>
      </w:r>
    </w:p>
    <w:p w:rsidR="00145D6B" w:rsidRDefault="00145D6B" w:rsidP="00145D6B">
      <w:pPr>
        <w:pStyle w:val="broodtekst"/>
      </w:pPr>
    </w:p>
    <w:p w:rsidR="00145D6B" w:rsidRDefault="00145D6B" w:rsidP="00145D6B">
      <w:pPr>
        <w:pStyle w:val="broodtekst"/>
      </w:pPr>
      <w:r>
        <w:t>De geringe</w:t>
      </w:r>
      <w:r w:rsidR="00FB7229">
        <w:t xml:space="preserve"> </w:t>
      </w:r>
      <w:r>
        <w:t>hydrologische relatie kan verklaard worden door het geringe doorlaatvermogen van de ondiepe watervoerende pakketten in combinatie met de hoge weerstand van de aanwezige potklei/</w:t>
      </w:r>
      <w:proofErr w:type="spellStart"/>
      <w:r>
        <w:t>Peelok</w:t>
      </w:r>
      <w:r w:rsidR="00A052B1">
        <w:t>l</w:t>
      </w:r>
      <w:r>
        <w:t>eilaag</w:t>
      </w:r>
      <w:proofErr w:type="spellEnd"/>
      <w:r>
        <w:t>.</w:t>
      </w:r>
      <w:r w:rsidR="00A052B1">
        <w:t>]</w:t>
      </w:r>
    </w:p>
    <w:p w:rsidR="00145D6B" w:rsidRDefault="00145D6B" w:rsidP="00145D6B">
      <w:pPr>
        <w:pStyle w:val="broodtekst"/>
      </w:pPr>
    </w:p>
    <w:p w:rsidR="00145D6B" w:rsidRPr="00A052B1" w:rsidRDefault="00145D6B" w:rsidP="00145D6B">
      <w:pPr>
        <w:pStyle w:val="broodtekst"/>
        <w:rPr>
          <w:i/>
        </w:rPr>
      </w:pPr>
      <w:r w:rsidRPr="00A052B1">
        <w:rPr>
          <w:i/>
        </w:rPr>
        <w:t>Effect op de aanpak: geen grootschalige maatregelen buiten het betreffende gebied om regionale kwel te versterken</w:t>
      </w:r>
    </w:p>
    <w:p w:rsidR="00145D6B" w:rsidRDefault="00145D6B" w:rsidP="00145D6B">
      <w:pPr>
        <w:pStyle w:val="broodtekst"/>
      </w:pPr>
    </w:p>
    <w:p w:rsidR="00145D6B" w:rsidRPr="00145D6B" w:rsidRDefault="00145D6B" w:rsidP="00E83FF1">
      <w:pPr>
        <w:pStyle w:val="broodtekst"/>
        <w:outlineLvl w:val="0"/>
        <w:rPr>
          <w:u w:val="single"/>
        </w:rPr>
      </w:pPr>
      <w:r w:rsidRPr="00145D6B">
        <w:rPr>
          <w:u w:val="single"/>
        </w:rPr>
        <w:t>Conclusie 2</w:t>
      </w:r>
    </w:p>
    <w:p w:rsidR="00145D6B" w:rsidRDefault="00145D6B" w:rsidP="00145D6B">
      <w:pPr>
        <w:pStyle w:val="broodtekst"/>
      </w:pPr>
      <w:r>
        <w:t xml:space="preserve">De interne maatregelen (peilverhoging Lauwers en </w:t>
      </w:r>
      <w:proofErr w:type="spellStart"/>
      <w:r>
        <w:t>verondiepen</w:t>
      </w:r>
      <w:proofErr w:type="spellEnd"/>
      <w:r>
        <w:t xml:space="preserve"> sloten) bieden daarentegen goede kansen om verdroging tegen te gaan door het grondwater langer vast te houden. Deze maatregelen zijn veel meer verweven met het gebied, waardoor lokale effecten (veranderingen van grondwaterstanden en kwel/infiltratiepatroon) beter tot uiting komen. Een combinatie van het scenario </w:t>
      </w:r>
      <w:r>
        <w:lastRenderedPageBreak/>
        <w:t xml:space="preserve">verhogen peil Lauwers en scenario </w:t>
      </w:r>
      <w:proofErr w:type="spellStart"/>
      <w:r>
        <w:t>verontdiepen</w:t>
      </w:r>
      <w:proofErr w:type="spellEnd"/>
      <w:r>
        <w:t xml:space="preserve"> sloten lijkt een haalbaar en effectief maatregelenpakket voor het tegengaan van verdroging in de </w:t>
      </w:r>
      <w:proofErr w:type="spellStart"/>
      <w:r>
        <w:t>Doezumermieden</w:t>
      </w:r>
      <w:proofErr w:type="spellEnd"/>
      <w:r>
        <w:t xml:space="preserve">. </w:t>
      </w:r>
    </w:p>
    <w:p w:rsidR="00145D6B" w:rsidRDefault="00145D6B" w:rsidP="00145D6B">
      <w:pPr>
        <w:pStyle w:val="broodtekst"/>
      </w:pPr>
    </w:p>
    <w:p w:rsidR="00145D6B" w:rsidRPr="00145D6B" w:rsidRDefault="00145D6B" w:rsidP="00E83FF1">
      <w:pPr>
        <w:pStyle w:val="broodtekst"/>
        <w:outlineLvl w:val="0"/>
        <w:rPr>
          <w:u w:val="single"/>
        </w:rPr>
      </w:pPr>
      <w:r w:rsidRPr="00145D6B">
        <w:rPr>
          <w:u w:val="single"/>
        </w:rPr>
        <w:t>Conclusie 3</w:t>
      </w:r>
    </w:p>
    <w:p w:rsidR="00145D6B" w:rsidRDefault="00145D6B" w:rsidP="00145D6B">
      <w:pPr>
        <w:pStyle w:val="broodtekst"/>
      </w:pPr>
      <w:r>
        <w:t>Gericht op polder Kale weg:</w:t>
      </w:r>
    </w:p>
    <w:p w:rsidR="00145D6B" w:rsidRDefault="00145D6B" w:rsidP="00145D6B">
      <w:pPr>
        <w:pStyle w:val="broodtekst"/>
      </w:pPr>
      <w:r>
        <w:t xml:space="preserve">Scenario peilverhoging polder de </w:t>
      </w:r>
      <w:proofErr w:type="spellStart"/>
      <w:r>
        <w:t>Kaleweg</w:t>
      </w:r>
      <w:proofErr w:type="spellEnd"/>
      <w:r>
        <w:t xml:space="preserve">, heeft meer effect op de verdere natuurontwikkeling van het gebied van de </w:t>
      </w:r>
      <w:proofErr w:type="spellStart"/>
      <w:r>
        <w:t>Kaleweg</w:t>
      </w:r>
      <w:proofErr w:type="spellEnd"/>
      <w:r>
        <w:t xml:space="preserve"> dan op de </w:t>
      </w:r>
      <w:proofErr w:type="spellStart"/>
      <w:r>
        <w:t>Doezumermeiden</w:t>
      </w:r>
      <w:proofErr w:type="spellEnd"/>
      <w:r>
        <w:t>. Deze maatregelen blijven daarmee buiten beschouwing.</w:t>
      </w:r>
    </w:p>
    <w:p w:rsidR="00145D6B" w:rsidRDefault="00145D6B" w:rsidP="00145D6B">
      <w:pPr>
        <w:pStyle w:val="broodtekst"/>
      </w:pPr>
    </w:p>
    <w:p w:rsidR="00145D6B" w:rsidRPr="00A052B1" w:rsidRDefault="00145D6B" w:rsidP="00E83FF1">
      <w:pPr>
        <w:pStyle w:val="broodtekst"/>
        <w:outlineLvl w:val="0"/>
        <w:rPr>
          <w:u w:val="single"/>
        </w:rPr>
      </w:pPr>
      <w:r w:rsidRPr="00A052B1">
        <w:rPr>
          <w:u w:val="single"/>
        </w:rPr>
        <w:t>Maatregelen</w:t>
      </w:r>
    </w:p>
    <w:p w:rsidR="00145D6B" w:rsidRDefault="00145D6B" w:rsidP="00145D6B">
      <w:pPr>
        <w:pStyle w:val="broodtekst"/>
      </w:pPr>
      <w:r>
        <w:t>De geschetste maatregelen die leiden tot de gewenste natuurdoelen zijn:</w:t>
      </w:r>
    </w:p>
    <w:p w:rsidR="00145D6B" w:rsidRDefault="00145D6B" w:rsidP="00E83FF1">
      <w:pPr>
        <w:pStyle w:val="broodtekst"/>
        <w:outlineLvl w:val="0"/>
      </w:pPr>
      <w:r>
        <w:t>(1)</w:t>
      </w:r>
      <w:r>
        <w:tab/>
        <w:t>Verhoging peil Lauwers met 0,30 m naar -0,22 m NAP, dit is een randvoorwaarde. De exacte realiseerbaarheid is vooralsnog niet aan de orde. Het halen van de doelen in het gebied staat centraal.</w:t>
      </w:r>
    </w:p>
    <w:p w:rsidR="00145D6B" w:rsidRDefault="00145D6B" w:rsidP="00145D6B">
      <w:pPr>
        <w:pStyle w:val="broodtekst"/>
      </w:pPr>
    </w:p>
    <w:p w:rsidR="00145D6B" w:rsidRPr="00A052B1" w:rsidRDefault="00145D6B" w:rsidP="00145D6B">
      <w:pPr>
        <w:pStyle w:val="broodtekst"/>
        <w:rPr>
          <w:i/>
        </w:rPr>
      </w:pPr>
      <w:r w:rsidRPr="00A052B1">
        <w:rPr>
          <w:i/>
        </w:rPr>
        <w:t xml:space="preserve">Voor het realiseren van deze doelstelling kan de drooglegging van aangrenzende, in het lokale </w:t>
      </w:r>
      <w:proofErr w:type="spellStart"/>
      <w:r w:rsidRPr="00A052B1">
        <w:rPr>
          <w:i/>
        </w:rPr>
        <w:t>stroomopwaartse</w:t>
      </w:r>
      <w:proofErr w:type="spellEnd"/>
      <w:r w:rsidRPr="00A052B1">
        <w:rPr>
          <w:i/>
        </w:rPr>
        <w:t xml:space="preserve"> delen, afnemen. De percelen die zo een knelpunt vormen in drooglegging zullen  beperkend zijn voor het realiseren van de doelen. </w:t>
      </w:r>
    </w:p>
    <w:p w:rsidR="00145D6B" w:rsidRPr="00A052B1" w:rsidRDefault="00145D6B" w:rsidP="00145D6B">
      <w:pPr>
        <w:pStyle w:val="broodtekst"/>
        <w:rPr>
          <w:i/>
        </w:rPr>
      </w:pPr>
    </w:p>
    <w:p w:rsidR="00145D6B" w:rsidRPr="00A052B1" w:rsidRDefault="00145D6B" w:rsidP="00145D6B">
      <w:pPr>
        <w:pStyle w:val="broodtekst"/>
        <w:rPr>
          <w:i/>
        </w:rPr>
      </w:pPr>
      <w:r w:rsidRPr="00A052B1">
        <w:rPr>
          <w:i/>
        </w:rPr>
        <w:t>Hierbij wordt aangehouden dat in delen waar de drooglegging voldoet de afvoer van water naar het gewenste peil plaats kan hebben. Dit betekent dat er waar nodig ook aanvullende afwatering gerealiseerd kan worden.</w:t>
      </w:r>
    </w:p>
    <w:p w:rsidR="00145D6B" w:rsidRPr="00A052B1" w:rsidRDefault="00145D6B" w:rsidP="00145D6B">
      <w:pPr>
        <w:pStyle w:val="broodtekst"/>
        <w:rPr>
          <w:i/>
        </w:rPr>
      </w:pPr>
    </w:p>
    <w:p w:rsidR="00145D6B" w:rsidRPr="00A052B1" w:rsidRDefault="00145D6B" w:rsidP="00145D6B">
      <w:pPr>
        <w:pStyle w:val="broodtekst"/>
        <w:rPr>
          <w:i/>
        </w:rPr>
      </w:pPr>
      <w:r w:rsidRPr="00A052B1">
        <w:rPr>
          <w:i/>
        </w:rPr>
        <w:t>Wanneer drooglegging voldoende is, dan kan de gewenste ontwatering door ontwaterende middelen gerealiseerd worden.</w:t>
      </w:r>
    </w:p>
    <w:p w:rsidR="00145D6B" w:rsidRDefault="00145D6B" w:rsidP="00145D6B">
      <w:pPr>
        <w:pStyle w:val="broodtekst"/>
      </w:pPr>
    </w:p>
    <w:p w:rsidR="00145D6B" w:rsidRDefault="00145D6B" w:rsidP="00E83FF1">
      <w:pPr>
        <w:pStyle w:val="broodtekst"/>
        <w:outlineLvl w:val="0"/>
      </w:pPr>
      <w:r>
        <w:t>(2)</w:t>
      </w:r>
      <w:r>
        <w:tab/>
      </w:r>
      <w:proofErr w:type="spellStart"/>
      <w:r>
        <w:t>Verontdiepen</w:t>
      </w:r>
      <w:proofErr w:type="spellEnd"/>
      <w:r>
        <w:t xml:space="preserve"> van sloten tot 0,50 m </w:t>
      </w:r>
      <w:proofErr w:type="spellStart"/>
      <w:r>
        <w:t>mv</w:t>
      </w:r>
      <w:proofErr w:type="spellEnd"/>
      <w:r>
        <w:t xml:space="preserve"> in de </w:t>
      </w:r>
      <w:proofErr w:type="spellStart"/>
      <w:r>
        <w:t>Doezemermieden</w:t>
      </w:r>
      <w:proofErr w:type="spellEnd"/>
      <w:r>
        <w:t>.</w:t>
      </w:r>
    </w:p>
    <w:p w:rsidR="00145D6B" w:rsidRDefault="00145D6B" w:rsidP="00145D6B">
      <w:pPr>
        <w:pStyle w:val="broodtekst"/>
      </w:pPr>
    </w:p>
    <w:p w:rsidR="00145D6B" w:rsidRDefault="00145D6B" w:rsidP="00145D6B">
      <w:pPr>
        <w:pStyle w:val="broodtekst"/>
      </w:pPr>
      <w:r>
        <w:t>Het invloedgebied van de Lauwers wordt hiermee verkleind en de drainerende werking van de sloten verminderd. Dit heeft een effect op de ontwatering die leidt tot verhoging van grondwaterstanden</w:t>
      </w:r>
    </w:p>
    <w:p w:rsidR="00145D6B" w:rsidRDefault="00145D6B" w:rsidP="00145D6B">
      <w:pPr>
        <w:pStyle w:val="broodtekst"/>
      </w:pPr>
    </w:p>
    <w:p w:rsidR="00145D6B" w:rsidRPr="00A052B1" w:rsidRDefault="00145D6B" w:rsidP="00145D6B">
      <w:pPr>
        <w:pStyle w:val="broodtekst"/>
        <w:rPr>
          <w:i/>
        </w:rPr>
      </w:pPr>
      <w:r w:rsidRPr="00A052B1">
        <w:rPr>
          <w:i/>
        </w:rPr>
        <w:t xml:space="preserve">Voor het realiseren van deze doelstelling kan de ontwatering ter plaatse van belangen minder worden dan benodigd voor de functievervulling. De percelen die zo een knelpunt vormen in ontwatering  zullen ook beperkend zijn. </w:t>
      </w:r>
    </w:p>
    <w:p w:rsidR="00145D6B" w:rsidRPr="00A052B1" w:rsidRDefault="00145D6B" w:rsidP="00145D6B">
      <w:pPr>
        <w:pStyle w:val="broodtekst"/>
        <w:rPr>
          <w:i/>
        </w:rPr>
      </w:pPr>
    </w:p>
    <w:p w:rsidR="00145D6B" w:rsidRPr="00A052B1" w:rsidRDefault="00145D6B" w:rsidP="00145D6B">
      <w:pPr>
        <w:pStyle w:val="broodtekst"/>
        <w:rPr>
          <w:i/>
        </w:rPr>
      </w:pPr>
      <w:r w:rsidRPr="00A052B1">
        <w:rPr>
          <w:i/>
        </w:rPr>
        <w:t>De percelen waar de ontwatering sterk veranderd hangen in dit gebied samen met het afwezig zijn van weerstandbiedende lagen in de bodem. Aanvullende ontwatering zou hier een succesvolle maatregel zijn. Vooralsnog gaan we uit van mitigerende maatregelen.</w:t>
      </w:r>
    </w:p>
    <w:p w:rsidR="00145D6B" w:rsidRDefault="00145D6B" w:rsidP="00145D6B">
      <w:pPr>
        <w:pStyle w:val="broodtekst"/>
      </w:pPr>
    </w:p>
    <w:p w:rsidR="00145D6B" w:rsidRDefault="00145D6B" w:rsidP="00E83FF1">
      <w:pPr>
        <w:pStyle w:val="broodtekst"/>
        <w:outlineLvl w:val="0"/>
      </w:pPr>
      <w:r>
        <w:t>Op basis van de afwatering en ontwatering brengen wij de percelen in beeld en classificeren.</w:t>
      </w:r>
    </w:p>
    <w:p w:rsidR="00145D6B" w:rsidRPr="00A052B1" w:rsidRDefault="00145D6B" w:rsidP="00A052B1">
      <w:pPr>
        <w:pStyle w:val="Kop1"/>
      </w:pPr>
      <w:r w:rsidRPr="00A052B1">
        <w:t>Percelen</w:t>
      </w:r>
    </w:p>
    <w:p w:rsidR="003269FC" w:rsidRDefault="00145D6B" w:rsidP="00145D6B">
      <w:pPr>
        <w:pStyle w:val="broodtekst"/>
      </w:pPr>
      <w:r>
        <w:t xml:space="preserve">In onderstaande afbeelding zijn de percelen met natuurfunctie weergegeven, de </w:t>
      </w:r>
      <w:proofErr w:type="spellStart"/>
      <w:r>
        <w:t>peilvakgrenzen</w:t>
      </w:r>
      <w:proofErr w:type="spellEnd"/>
      <w:r>
        <w:t xml:space="preserve">, de watergangen en bebouwing. De gehele afwatering van het peilvak waarin de </w:t>
      </w:r>
      <w:proofErr w:type="spellStart"/>
      <w:r>
        <w:t>Doezum</w:t>
      </w:r>
      <w:r w:rsidR="00FB7229">
        <w:t>m</w:t>
      </w:r>
      <w:r>
        <w:t>ermieden</w:t>
      </w:r>
      <w:proofErr w:type="spellEnd"/>
      <w:r>
        <w:t xml:space="preserve"> gelegen zijn is gericht op de Lauwers. De bebouwing bevindt zich op de hogere delen aan de oostzijde van het gebied. Dit zijn niet de hoogste delen, die liggen tussen de bebouwing en de natuurpercelen.</w:t>
      </w:r>
    </w:p>
    <w:p w:rsidR="00145D6B" w:rsidRDefault="00145D6B" w:rsidP="00145D6B">
      <w:pPr>
        <w:pStyle w:val="broodtekst"/>
      </w:pPr>
    </w:p>
    <w:p w:rsidR="00145D6B" w:rsidRDefault="00145D6B" w:rsidP="00145D6B">
      <w:pPr>
        <w:pStyle w:val="broodtekst"/>
      </w:pPr>
    </w:p>
    <w:p w:rsidR="00A052B1" w:rsidRDefault="00A052B1" w:rsidP="00145D6B">
      <w:pPr>
        <w:pStyle w:val="broodtekst"/>
      </w:pPr>
      <w:r>
        <w:rPr>
          <w:noProof/>
          <w:lang w:eastAsia="nl-NL"/>
        </w:rPr>
        <w:drawing>
          <wp:inline distT="0" distB="0" distL="0" distR="0">
            <wp:extent cx="5295900" cy="4457700"/>
            <wp:effectExtent l="19050" t="0" r="0" b="0"/>
            <wp:docPr id="7" name="Picture 7" descr="doez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ezum1"/>
                    <pic:cNvPicPr>
                      <a:picLocks noChangeAspect="1" noChangeArrowheads="1"/>
                    </pic:cNvPicPr>
                  </pic:nvPicPr>
                  <pic:blipFill>
                    <a:blip r:embed="rId12" cstate="print"/>
                    <a:srcRect l="2172" t="2848" r="16223"/>
                    <a:stretch>
                      <a:fillRect/>
                    </a:stretch>
                  </pic:blipFill>
                  <pic:spPr bwMode="auto">
                    <a:xfrm>
                      <a:off x="0" y="0"/>
                      <a:ext cx="5295900" cy="4457700"/>
                    </a:xfrm>
                    <a:prstGeom prst="rect">
                      <a:avLst/>
                    </a:prstGeom>
                    <a:noFill/>
                    <a:ln w="9525">
                      <a:noFill/>
                      <a:miter lim="800000"/>
                      <a:headEnd/>
                      <a:tailEnd/>
                    </a:ln>
                  </pic:spPr>
                </pic:pic>
              </a:graphicData>
            </a:graphic>
          </wp:inline>
        </w:drawing>
      </w:r>
    </w:p>
    <w:p w:rsidR="00A8254C" w:rsidRDefault="00A8254C" w:rsidP="00E83FF1">
      <w:pPr>
        <w:pStyle w:val="broodtekst"/>
        <w:outlineLvl w:val="0"/>
        <w:rPr>
          <w:b/>
        </w:rPr>
      </w:pPr>
      <w:r>
        <w:rPr>
          <w:b/>
        </w:rPr>
        <w:t>Waterwensen</w:t>
      </w:r>
    </w:p>
    <w:p w:rsidR="00145D6B" w:rsidRPr="00A8254C" w:rsidRDefault="00145D6B" w:rsidP="00E83FF1">
      <w:pPr>
        <w:pStyle w:val="broodtekst"/>
        <w:outlineLvl w:val="0"/>
        <w:rPr>
          <w:i/>
          <w:u w:val="single"/>
        </w:rPr>
      </w:pPr>
      <w:r w:rsidRPr="00A8254C">
        <w:rPr>
          <w:i/>
          <w:u w:val="single"/>
        </w:rPr>
        <w:t>Drooglegging</w:t>
      </w:r>
    </w:p>
    <w:p w:rsidR="00A052B1" w:rsidRDefault="00145D6B" w:rsidP="00145D6B">
      <w:pPr>
        <w:pStyle w:val="broodtekst"/>
      </w:pPr>
      <w:r>
        <w:t xml:space="preserve">In onderstaande afbeelding is </w:t>
      </w:r>
      <w:r w:rsidR="00A052B1">
        <w:t xml:space="preserve">de drooglegging weergegeven bij huidig peil. </w:t>
      </w:r>
    </w:p>
    <w:p w:rsidR="00A052B1" w:rsidRDefault="00A052B1" w:rsidP="00145D6B">
      <w:pPr>
        <w:pStyle w:val="broodtekst"/>
      </w:pPr>
    </w:p>
    <w:p w:rsidR="00A052B1" w:rsidRDefault="00A052B1" w:rsidP="00145D6B">
      <w:pPr>
        <w:pStyle w:val="broodtekst"/>
      </w:pPr>
      <w:r>
        <w:rPr>
          <w:noProof/>
          <w:lang w:eastAsia="nl-NL"/>
        </w:rPr>
        <w:lastRenderedPageBreak/>
        <w:drawing>
          <wp:inline distT="0" distB="0" distL="0" distR="0">
            <wp:extent cx="5796280" cy="4098290"/>
            <wp:effectExtent l="19050" t="0" r="0" b="0"/>
            <wp:docPr id="3" name="Picture 2" descr="drooglegging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oglegging detail.jpg"/>
                    <pic:cNvPicPr/>
                  </pic:nvPicPr>
                  <pic:blipFill>
                    <a:blip r:embed="rId13" cstate="print"/>
                    <a:stretch>
                      <a:fillRect/>
                    </a:stretch>
                  </pic:blipFill>
                  <pic:spPr>
                    <a:xfrm>
                      <a:off x="0" y="0"/>
                      <a:ext cx="5796280" cy="4098290"/>
                    </a:xfrm>
                    <a:prstGeom prst="rect">
                      <a:avLst/>
                    </a:prstGeom>
                  </pic:spPr>
                </pic:pic>
              </a:graphicData>
            </a:graphic>
          </wp:inline>
        </w:drawing>
      </w:r>
    </w:p>
    <w:p w:rsidR="00A052B1" w:rsidRDefault="00A052B1" w:rsidP="00145D6B">
      <w:pPr>
        <w:pStyle w:val="broodtekst"/>
      </w:pPr>
    </w:p>
    <w:p w:rsidR="00A052B1" w:rsidRDefault="00A052B1" w:rsidP="00145D6B">
      <w:pPr>
        <w:pStyle w:val="broodtekst"/>
      </w:pPr>
      <w:r>
        <w:t>Op basis van onderstaande waarden hebben we deze geclassificeerd naar landgebruik.</w:t>
      </w:r>
    </w:p>
    <w:p w:rsidR="00A052B1" w:rsidRDefault="00A052B1" w:rsidP="00145D6B">
      <w:pPr>
        <w:pStyle w:val="broodtekst"/>
      </w:pPr>
    </w:p>
    <w:tbl>
      <w:tblPr>
        <w:tblStyle w:val="Tabelraster"/>
        <w:tblW w:w="5670" w:type="dxa"/>
        <w:tblInd w:w="85" w:type="dxa"/>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shd w:val="clear" w:color="auto" w:fill="E5EFF3"/>
        <w:tblCellMar>
          <w:left w:w="85" w:type="dxa"/>
          <w:right w:w="85" w:type="dxa"/>
        </w:tblCellMar>
        <w:tblLook w:val="04A0"/>
      </w:tblPr>
      <w:tblGrid>
        <w:gridCol w:w="2835"/>
        <w:gridCol w:w="2835"/>
      </w:tblGrid>
      <w:tr w:rsidR="00A8254C" w:rsidTr="00A8254C">
        <w:trPr>
          <w:cantSplit/>
          <w:trHeight w:val="280"/>
        </w:trPr>
        <w:tc>
          <w:tcPr>
            <w:tcW w:w="2835" w:type="dxa"/>
            <w:shd w:val="clear" w:color="auto" w:fill="006487"/>
          </w:tcPr>
          <w:p w:rsidR="00A8254C" w:rsidRDefault="00A8254C" w:rsidP="00A052B1">
            <w:pPr>
              <w:pStyle w:val="tabelkop"/>
            </w:pPr>
            <w:r>
              <w:t>drooglegging</w:t>
            </w:r>
          </w:p>
          <w:p w:rsidR="00A8254C" w:rsidRDefault="00A8254C" w:rsidP="00A052B1">
            <w:pPr>
              <w:pStyle w:val="tabelkop"/>
            </w:pPr>
            <w:r>
              <w:t>[m]</w:t>
            </w:r>
          </w:p>
        </w:tc>
        <w:tc>
          <w:tcPr>
            <w:tcW w:w="2835" w:type="dxa"/>
            <w:shd w:val="clear" w:color="auto" w:fill="006487"/>
          </w:tcPr>
          <w:p w:rsidR="00A8254C" w:rsidRDefault="00A8254C" w:rsidP="00A052B1">
            <w:pPr>
              <w:pStyle w:val="tabelkop"/>
            </w:pPr>
            <w:r>
              <w:t>landgebruikgeschiktheid</w:t>
            </w:r>
          </w:p>
        </w:tc>
      </w:tr>
      <w:tr w:rsidR="00A8254C" w:rsidTr="00A8254C">
        <w:trPr>
          <w:cantSplit/>
          <w:trHeight w:val="280"/>
        </w:trPr>
        <w:tc>
          <w:tcPr>
            <w:tcW w:w="2835" w:type="dxa"/>
            <w:shd w:val="clear" w:color="auto" w:fill="E5EFF3"/>
          </w:tcPr>
          <w:p w:rsidR="00A8254C" w:rsidRDefault="00A8254C" w:rsidP="00A052B1">
            <w:pPr>
              <w:pStyle w:val="tabeltekst"/>
            </w:pPr>
            <w:r>
              <w:t>0 tot 0.5</w:t>
            </w:r>
          </w:p>
        </w:tc>
        <w:tc>
          <w:tcPr>
            <w:tcW w:w="2835" w:type="dxa"/>
            <w:shd w:val="clear" w:color="auto" w:fill="E5EFF3"/>
          </w:tcPr>
          <w:p w:rsidR="00A8254C" w:rsidRDefault="00A8254C" w:rsidP="00A052B1">
            <w:pPr>
              <w:pStyle w:val="tabeltekst"/>
            </w:pPr>
            <w:r>
              <w:t>water en natte natuur</w:t>
            </w:r>
          </w:p>
        </w:tc>
      </w:tr>
      <w:tr w:rsidR="00A8254C" w:rsidTr="00A8254C">
        <w:trPr>
          <w:cantSplit/>
          <w:trHeight w:val="280"/>
        </w:trPr>
        <w:tc>
          <w:tcPr>
            <w:tcW w:w="2835" w:type="dxa"/>
            <w:shd w:val="clear" w:color="auto" w:fill="E5EFF3"/>
          </w:tcPr>
          <w:p w:rsidR="00A8254C" w:rsidRDefault="00A8254C" w:rsidP="00A052B1">
            <w:pPr>
              <w:pStyle w:val="tabeltekst"/>
            </w:pPr>
            <w:r>
              <w:t xml:space="preserve">0.5 tot 0.8 </w:t>
            </w:r>
          </w:p>
        </w:tc>
        <w:tc>
          <w:tcPr>
            <w:tcW w:w="2835" w:type="dxa"/>
            <w:shd w:val="clear" w:color="auto" w:fill="E5EFF3"/>
          </w:tcPr>
          <w:p w:rsidR="00A8254C" w:rsidRDefault="00A8254C" w:rsidP="00A052B1">
            <w:pPr>
              <w:pStyle w:val="tabeltekst"/>
            </w:pPr>
            <w:r>
              <w:t>suboptimaal grasland/extensief</w:t>
            </w:r>
          </w:p>
        </w:tc>
      </w:tr>
      <w:tr w:rsidR="00A8254C" w:rsidTr="00A8254C">
        <w:trPr>
          <w:cantSplit/>
          <w:trHeight w:val="280"/>
        </w:trPr>
        <w:tc>
          <w:tcPr>
            <w:tcW w:w="2835" w:type="dxa"/>
            <w:shd w:val="clear" w:color="auto" w:fill="E5EFF3"/>
          </w:tcPr>
          <w:p w:rsidR="00A8254C" w:rsidRDefault="00A8254C" w:rsidP="00A052B1">
            <w:pPr>
              <w:pStyle w:val="tabeltekst"/>
            </w:pPr>
            <w:r>
              <w:t>0.8 tot 1.2</w:t>
            </w:r>
          </w:p>
        </w:tc>
        <w:tc>
          <w:tcPr>
            <w:tcW w:w="2835" w:type="dxa"/>
            <w:shd w:val="clear" w:color="auto" w:fill="E5EFF3"/>
          </w:tcPr>
          <w:p w:rsidR="00A8254C" w:rsidRDefault="00A8254C" w:rsidP="00A052B1">
            <w:pPr>
              <w:pStyle w:val="tabeltekst"/>
            </w:pPr>
            <w:r>
              <w:t>grasland</w:t>
            </w:r>
          </w:p>
        </w:tc>
      </w:tr>
      <w:tr w:rsidR="00A8254C" w:rsidTr="00A8254C">
        <w:trPr>
          <w:cantSplit/>
          <w:trHeight w:val="280"/>
        </w:trPr>
        <w:tc>
          <w:tcPr>
            <w:tcW w:w="2835" w:type="dxa"/>
            <w:shd w:val="clear" w:color="auto" w:fill="E5EFF3"/>
          </w:tcPr>
          <w:p w:rsidR="00A8254C" w:rsidRDefault="00A8254C" w:rsidP="00A052B1">
            <w:pPr>
              <w:pStyle w:val="tabeltekst"/>
            </w:pPr>
            <w:r>
              <w:t>1.2 tot 1.4</w:t>
            </w:r>
          </w:p>
        </w:tc>
        <w:tc>
          <w:tcPr>
            <w:tcW w:w="2835" w:type="dxa"/>
            <w:shd w:val="clear" w:color="auto" w:fill="E5EFF3"/>
          </w:tcPr>
          <w:p w:rsidR="00A8254C" w:rsidRDefault="00A8254C" w:rsidP="00A052B1">
            <w:pPr>
              <w:pStyle w:val="tabeltekst"/>
            </w:pPr>
            <w:r>
              <w:t>akkerbouw</w:t>
            </w:r>
          </w:p>
        </w:tc>
      </w:tr>
      <w:tr w:rsidR="00A8254C" w:rsidTr="00A8254C">
        <w:trPr>
          <w:cantSplit/>
          <w:trHeight w:val="280"/>
        </w:trPr>
        <w:tc>
          <w:tcPr>
            <w:tcW w:w="2835" w:type="dxa"/>
            <w:shd w:val="clear" w:color="auto" w:fill="E5EFF3"/>
          </w:tcPr>
          <w:p w:rsidR="00A8254C" w:rsidRDefault="00A8254C" w:rsidP="00A052B1">
            <w:pPr>
              <w:pStyle w:val="tabeltekst"/>
            </w:pPr>
            <w:r>
              <w:t>1.2 en groter</w:t>
            </w:r>
          </w:p>
        </w:tc>
        <w:tc>
          <w:tcPr>
            <w:tcW w:w="2835" w:type="dxa"/>
            <w:shd w:val="clear" w:color="auto" w:fill="E5EFF3"/>
          </w:tcPr>
          <w:p w:rsidR="00A8254C" w:rsidRDefault="00A8254C" w:rsidP="00A8254C">
            <w:pPr>
              <w:pStyle w:val="tabeltekst"/>
            </w:pPr>
            <w:r>
              <w:t>bebouwing</w:t>
            </w:r>
          </w:p>
        </w:tc>
      </w:tr>
    </w:tbl>
    <w:p w:rsidR="00A052B1" w:rsidRDefault="00A052B1" w:rsidP="00145D6B">
      <w:pPr>
        <w:pStyle w:val="broodtekst"/>
      </w:pPr>
    </w:p>
    <w:p w:rsidR="00A052B1" w:rsidRDefault="00A052B1" w:rsidP="00145D6B">
      <w:pPr>
        <w:pStyle w:val="broodtekst"/>
      </w:pPr>
      <w:r>
        <w:rPr>
          <w:noProof/>
          <w:lang w:eastAsia="nl-NL"/>
        </w:rPr>
        <w:lastRenderedPageBreak/>
        <w:drawing>
          <wp:inline distT="0" distB="0" distL="0" distR="0">
            <wp:extent cx="5776522" cy="4084320"/>
            <wp:effectExtent l="19050" t="0" r="0" b="0"/>
            <wp:docPr id="4" name="Picture 3" descr="geschikthe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chiktheid.jpg"/>
                    <pic:cNvPicPr/>
                  </pic:nvPicPr>
                  <pic:blipFill>
                    <a:blip r:embed="rId14" cstate="print"/>
                    <a:stretch>
                      <a:fillRect/>
                    </a:stretch>
                  </pic:blipFill>
                  <pic:spPr>
                    <a:xfrm>
                      <a:off x="0" y="0"/>
                      <a:ext cx="5783384" cy="4089172"/>
                    </a:xfrm>
                    <a:prstGeom prst="rect">
                      <a:avLst/>
                    </a:prstGeom>
                  </pic:spPr>
                </pic:pic>
              </a:graphicData>
            </a:graphic>
          </wp:inline>
        </w:drawing>
      </w:r>
    </w:p>
    <w:p w:rsidR="00A052B1" w:rsidRDefault="00A052B1" w:rsidP="00145D6B">
      <w:pPr>
        <w:pStyle w:val="broodtekst"/>
      </w:pPr>
    </w:p>
    <w:p w:rsidR="00A052B1" w:rsidRDefault="00A8254C" w:rsidP="00145D6B">
      <w:pPr>
        <w:pStyle w:val="broodtekst"/>
      </w:pPr>
      <w:r>
        <w:lastRenderedPageBreak/>
        <w:t>Dit vertaald naar EHS en landbouw leidt tot:</w:t>
      </w:r>
      <w:r w:rsidR="00A052B1">
        <w:rPr>
          <w:noProof/>
          <w:lang w:eastAsia="nl-NL"/>
        </w:rPr>
        <w:drawing>
          <wp:inline distT="0" distB="0" distL="0" distR="0">
            <wp:extent cx="5927401" cy="4191000"/>
            <wp:effectExtent l="19050" t="0" r="0" b="0"/>
            <wp:docPr id="6" name="Picture 5" descr="geschiktheid_kl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chiktheid_klasse.jpg"/>
                    <pic:cNvPicPr/>
                  </pic:nvPicPr>
                  <pic:blipFill>
                    <a:blip r:embed="rId15" cstate="print"/>
                    <a:stretch>
                      <a:fillRect/>
                    </a:stretch>
                  </pic:blipFill>
                  <pic:spPr>
                    <a:xfrm>
                      <a:off x="0" y="0"/>
                      <a:ext cx="5928700" cy="4191918"/>
                    </a:xfrm>
                    <a:prstGeom prst="rect">
                      <a:avLst/>
                    </a:prstGeom>
                  </pic:spPr>
                </pic:pic>
              </a:graphicData>
            </a:graphic>
          </wp:inline>
        </w:drawing>
      </w:r>
    </w:p>
    <w:p w:rsidR="00A052B1" w:rsidRDefault="00A052B1" w:rsidP="00145D6B">
      <w:pPr>
        <w:pStyle w:val="broodtekst"/>
      </w:pPr>
    </w:p>
    <w:p w:rsidR="00A8254C" w:rsidRPr="00A8254C" w:rsidRDefault="00A8254C" w:rsidP="00145D6B">
      <w:pPr>
        <w:pStyle w:val="broodtekst"/>
        <w:rPr>
          <w:i/>
          <w:u w:val="single"/>
        </w:rPr>
      </w:pPr>
      <w:r w:rsidRPr="00A8254C">
        <w:rPr>
          <w:i/>
          <w:u w:val="single"/>
        </w:rPr>
        <w:t>Ontwatering natuur</w:t>
      </w:r>
    </w:p>
    <w:p w:rsidR="00A8254C" w:rsidRDefault="00A8254C" w:rsidP="00145D6B">
      <w:pPr>
        <w:pStyle w:val="broodtekst"/>
      </w:pPr>
      <w:r>
        <w:t xml:space="preserve">De volgende beheerstypen zijn binnen het gebied </w:t>
      </w:r>
      <w:proofErr w:type="spellStart"/>
      <w:r>
        <w:t>Doezummermieden</w:t>
      </w:r>
      <w:proofErr w:type="spellEnd"/>
      <w:r>
        <w:t xml:space="preserve"> te onderscheiden:</w:t>
      </w:r>
    </w:p>
    <w:p w:rsidR="00A8254C" w:rsidRDefault="00A8254C" w:rsidP="00145D6B">
      <w:pPr>
        <w:pStyle w:val="broodtekst"/>
      </w:pPr>
    </w:p>
    <w:p w:rsidR="00A8254C" w:rsidRDefault="00A8254C" w:rsidP="00145D6B">
      <w:pPr>
        <w:pStyle w:val="broodtekst"/>
      </w:pPr>
      <w:r>
        <w:rPr>
          <w:noProof/>
          <w:lang w:eastAsia="nl-NL"/>
        </w:rPr>
        <w:lastRenderedPageBreak/>
        <w:drawing>
          <wp:inline distT="0" distB="0" distL="0" distR="0">
            <wp:extent cx="5796280" cy="4098290"/>
            <wp:effectExtent l="19050" t="0" r="0" b="0"/>
            <wp:docPr id="8" name="Picture 7" descr="doezum_ec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zum_ecologie.jpg"/>
                    <pic:cNvPicPr/>
                  </pic:nvPicPr>
                  <pic:blipFill>
                    <a:blip r:embed="rId16" cstate="print"/>
                    <a:stretch>
                      <a:fillRect/>
                    </a:stretch>
                  </pic:blipFill>
                  <pic:spPr>
                    <a:xfrm>
                      <a:off x="0" y="0"/>
                      <a:ext cx="5796280" cy="4098290"/>
                    </a:xfrm>
                    <a:prstGeom prst="rect">
                      <a:avLst/>
                    </a:prstGeom>
                  </pic:spPr>
                </pic:pic>
              </a:graphicData>
            </a:graphic>
          </wp:inline>
        </w:drawing>
      </w:r>
    </w:p>
    <w:p w:rsidR="00A8254C" w:rsidRDefault="00A8254C" w:rsidP="00145D6B">
      <w:pPr>
        <w:pStyle w:val="broodtekst"/>
      </w:pPr>
    </w:p>
    <w:p w:rsidR="00A8254C" w:rsidRDefault="00A8254C" w:rsidP="00145D6B">
      <w:pPr>
        <w:pStyle w:val="broodtekst"/>
      </w:pPr>
      <w:r>
        <w:t xml:space="preserve">De meest relevante waterwens van de natuurdoelen is ten opzichte van GVG. </w:t>
      </w:r>
      <w:r w:rsidR="00257FCC">
        <w:t xml:space="preserve">Op basis van gegevens uit Waternood voor de diverse </w:t>
      </w:r>
      <w:proofErr w:type="spellStart"/>
      <w:r w:rsidR="00257FCC">
        <w:t>natuurdoeltypen</w:t>
      </w:r>
      <w:proofErr w:type="spellEnd"/>
      <w:r w:rsidR="00257FCC">
        <w:t xml:space="preserve"> en een classificatie naar beheerstypen zijn de volgende doelen aangehouden. Deze waarden vormen de boven en ondergrens van het optimale grondwaterverloop voor aangegeven beheerstype.</w:t>
      </w:r>
    </w:p>
    <w:p w:rsidR="00A8254C" w:rsidRDefault="00A8254C" w:rsidP="00145D6B">
      <w:pPr>
        <w:pStyle w:val="broodtekst"/>
      </w:pPr>
    </w:p>
    <w:tbl>
      <w:tblPr>
        <w:tblW w:w="5245" w:type="dxa"/>
        <w:tblInd w:w="85" w:type="dxa"/>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shd w:val="clear" w:color="auto" w:fill="E5EFF3"/>
        <w:tblCellMar>
          <w:left w:w="85" w:type="dxa"/>
          <w:right w:w="85" w:type="dxa"/>
        </w:tblCellMar>
        <w:tblLook w:val="04A0"/>
      </w:tblPr>
      <w:tblGrid>
        <w:gridCol w:w="1175"/>
        <w:gridCol w:w="2046"/>
        <w:gridCol w:w="2126"/>
      </w:tblGrid>
      <w:tr w:rsidR="00A8254C" w:rsidRPr="00E83FF1" w:rsidTr="006A556B">
        <w:trPr>
          <w:cantSplit/>
          <w:trHeight w:val="280"/>
        </w:trPr>
        <w:tc>
          <w:tcPr>
            <w:tcW w:w="1175" w:type="dxa"/>
            <w:shd w:val="clear" w:color="auto" w:fill="006487"/>
            <w:noWrap/>
            <w:vAlign w:val="center"/>
            <w:hideMark/>
          </w:tcPr>
          <w:p w:rsidR="00A8254C" w:rsidRPr="00E83FF1" w:rsidRDefault="00A8254C" w:rsidP="006A556B">
            <w:pPr>
              <w:pStyle w:val="tabelkop"/>
              <w:rPr>
                <w:lang w:val="en-US"/>
              </w:rPr>
            </w:pPr>
            <w:proofErr w:type="spellStart"/>
            <w:r w:rsidRPr="00E83FF1">
              <w:rPr>
                <w:lang w:val="en-US"/>
              </w:rPr>
              <w:t>BeheerType</w:t>
            </w:r>
            <w:proofErr w:type="spellEnd"/>
          </w:p>
        </w:tc>
        <w:tc>
          <w:tcPr>
            <w:tcW w:w="1944" w:type="dxa"/>
            <w:shd w:val="clear" w:color="auto" w:fill="006487"/>
            <w:noWrap/>
            <w:vAlign w:val="center"/>
            <w:hideMark/>
          </w:tcPr>
          <w:p w:rsidR="00A8254C" w:rsidRDefault="00A8254C" w:rsidP="006A556B">
            <w:pPr>
              <w:pStyle w:val="tabelkop"/>
              <w:rPr>
                <w:lang w:val="en-US"/>
              </w:rPr>
            </w:pPr>
            <w:proofErr w:type="spellStart"/>
            <w:r>
              <w:rPr>
                <w:lang w:val="en-US"/>
              </w:rPr>
              <w:t>optimaal</w:t>
            </w:r>
            <w:proofErr w:type="spellEnd"/>
            <w:r>
              <w:rPr>
                <w:lang w:val="en-US"/>
              </w:rPr>
              <w:t xml:space="preserve"> </w:t>
            </w:r>
            <w:proofErr w:type="spellStart"/>
            <w:r w:rsidRPr="00E83FF1">
              <w:rPr>
                <w:lang w:val="en-US"/>
              </w:rPr>
              <w:t>GVG_</w:t>
            </w:r>
            <w:r>
              <w:rPr>
                <w:lang w:val="en-US"/>
              </w:rPr>
              <w:t>bovenbandbreedte</w:t>
            </w:r>
            <w:proofErr w:type="spellEnd"/>
          </w:p>
          <w:p w:rsidR="00A8254C" w:rsidRPr="00E83FF1" w:rsidRDefault="00A8254C" w:rsidP="006A556B">
            <w:pPr>
              <w:pStyle w:val="tabelkop"/>
              <w:rPr>
                <w:lang w:val="en-US"/>
              </w:rPr>
            </w:pPr>
            <w:r>
              <w:rPr>
                <w:lang w:val="en-US"/>
              </w:rPr>
              <w:t>[cm-</w:t>
            </w:r>
            <w:proofErr w:type="spellStart"/>
            <w:r>
              <w:rPr>
                <w:lang w:val="en-US"/>
              </w:rPr>
              <w:t>mv</w:t>
            </w:r>
            <w:proofErr w:type="spellEnd"/>
            <w:r>
              <w:rPr>
                <w:lang w:val="en-US"/>
              </w:rPr>
              <w:t>]</w:t>
            </w:r>
          </w:p>
        </w:tc>
        <w:tc>
          <w:tcPr>
            <w:tcW w:w="2126" w:type="dxa"/>
            <w:shd w:val="clear" w:color="auto" w:fill="006487"/>
            <w:noWrap/>
            <w:vAlign w:val="center"/>
            <w:hideMark/>
          </w:tcPr>
          <w:p w:rsidR="00A8254C" w:rsidRDefault="00A8254C" w:rsidP="006A556B">
            <w:pPr>
              <w:pStyle w:val="tabelkop"/>
              <w:rPr>
                <w:lang w:val="en-US"/>
              </w:rPr>
            </w:pPr>
            <w:proofErr w:type="spellStart"/>
            <w:r>
              <w:rPr>
                <w:lang w:val="en-US"/>
              </w:rPr>
              <w:t>optimaal</w:t>
            </w:r>
            <w:proofErr w:type="spellEnd"/>
            <w:r>
              <w:rPr>
                <w:lang w:val="en-US"/>
              </w:rPr>
              <w:t xml:space="preserve"> </w:t>
            </w:r>
            <w:proofErr w:type="spellStart"/>
            <w:r w:rsidRPr="00E83FF1">
              <w:rPr>
                <w:lang w:val="en-US"/>
              </w:rPr>
              <w:t>GVG_</w:t>
            </w:r>
            <w:r>
              <w:rPr>
                <w:lang w:val="en-US"/>
              </w:rPr>
              <w:t>onderbandbreedte</w:t>
            </w:r>
            <w:proofErr w:type="spellEnd"/>
          </w:p>
          <w:p w:rsidR="00A8254C" w:rsidRPr="00E83FF1" w:rsidRDefault="00A8254C" w:rsidP="006A556B">
            <w:pPr>
              <w:pStyle w:val="tabelkop"/>
              <w:rPr>
                <w:lang w:val="en-US"/>
              </w:rPr>
            </w:pPr>
            <w:r>
              <w:rPr>
                <w:lang w:val="en-US"/>
              </w:rPr>
              <w:t>[cm-</w:t>
            </w:r>
            <w:proofErr w:type="spellStart"/>
            <w:r>
              <w:rPr>
                <w:lang w:val="en-US"/>
              </w:rPr>
              <w:t>mv</w:t>
            </w:r>
            <w:proofErr w:type="spellEnd"/>
            <w:r>
              <w:rPr>
                <w:lang w:val="en-US"/>
              </w:rPr>
              <w:t>]</w:t>
            </w:r>
          </w:p>
        </w:tc>
      </w:tr>
      <w:tr w:rsidR="00A8254C" w:rsidRPr="00E83FF1" w:rsidTr="006A556B">
        <w:trPr>
          <w:trHeight w:val="280"/>
        </w:trPr>
        <w:tc>
          <w:tcPr>
            <w:tcW w:w="1175" w:type="dxa"/>
            <w:shd w:val="clear" w:color="auto" w:fill="E5EFF3"/>
            <w:noWrap/>
            <w:vAlign w:val="bottom"/>
            <w:hideMark/>
          </w:tcPr>
          <w:p w:rsidR="00A8254C" w:rsidRPr="00E83FF1" w:rsidRDefault="00A8254C" w:rsidP="006A556B">
            <w:pPr>
              <w:pStyle w:val="tabeltekst"/>
              <w:rPr>
                <w:lang w:val="en-US"/>
              </w:rPr>
            </w:pPr>
            <w:r w:rsidRPr="00E83FF1">
              <w:rPr>
                <w:lang w:val="en-US"/>
              </w:rPr>
              <w:t>L01.01</w:t>
            </w:r>
          </w:p>
        </w:tc>
        <w:tc>
          <w:tcPr>
            <w:tcW w:w="1944" w:type="dxa"/>
            <w:shd w:val="clear" w:color="auto" w:fill="E5EFF3"/>
            <w:noWrap/>
            <w:vAlign w:val="bottom"/>
            <w:hideMark/>
          </w:tcPr>
          <w:p w:rsidR="00A8254C" w:rsidRPr="00E83FF1" w:rsidRDefault="00A8254C" w:rsidP="006A556B">
            <w:pPr>
              <w:pStyle w:val="tabeltekst"/>
              <w:rPr>
                <w:lang w:val="en-US"/>
              </w:rPr>
            </w:pPr>
            <w:r w:rsidRPr="00E83FF1">
              <w:rPr>
                <w:lang w:val="en-US"/>
              </w:rPr>
              <w:t>-75</w:t>
            </w:r>
          </w:p>
        </w:tc>
        <w:tc>
          <w:tcPr>
            <w:tcW w:w="2126" w:type="dxa"/>
            <w:shd w:val="clear" w:color="auto" w:fill="E5EFF3"/>
            <w:noWrap/>
            <w:vAlign w:val="bottom"/>
            <w:hideMark/>
          </w:tcPr>
          <w:p w:rsidR="00A8254C" w:rsidRPr="00E83FF1" w:rsidRDefault="00A8254C" w:rsidP="006A556B">
            <w:pPr>
              <w:pStyle w:val="tabeltekst"/>
              <w:rPr>
                <w:lang w:val="en-US"/>
              </w:rPr>
            </w:pPr>
            <w:r w:rsidRPr="00E83FF1">
              <w:rPr>
                <w:lang w:val="en-US"/>
              </w:rPr>
              <w:t>0</w:t>
            </w:r>
          </w:p>
        </w:tc>
      </w:tr>
      <w:tr w:rsidR="00A8254C" w:rsidRPr="00E83FF1" w:rsidTr="006A556B">
        <w:trPr>
          <w:trHeight w:val="280"/>
        </w:trPr>
        <w:tc>
          <w:tcPr>
            <w:tcW w:w="1175" w:type="dxa"/>
            <w:shd w:val="clear" w:color="auto" w:fill="E5EFF3"/>
            <w:noWrap/>
            <w:vAlign w:val="bottom"/>
            <w:hideMark/>
          </w:tcPr>
          <w:p w:rsidR="00A8254C" w:rsidRPr="00E83FF1" w:rsidRDefault="00A8254C" w:rsidP="006A556B">
            <w:pPr>
              <w:pStyle w:val="tabeltekst"/>
              <w:rPr>
                <w:lang w:val="en-US"/>
              </w:rPr>
            </w:pPr>
            <w:r w:rsidRPr="00E83FF1">
              <w:rPr>
                <w:lang w:val="en-US"/>
              </w:rPr>
              <w:t>L01.02</w:t>
            </w:r>
          </w:p>
        </w:tc>
        <w:tc>
          <w:tcPr>
            <w:tcW w:w="1944" w:type="dxa"/>
            <w:shd w:val="clear" w:color="auto" w:fill="E5EFF3"/>
            <w:noWrap/>
            <w:vAlign w:val="bottom"/>
            <w:hideMark/>
          </w:tcPr>
          <w:p w:rsidR="00A8254C" w:rsidRPr="00E83FF1" w:rsidRDefault="00A8254C" w:rsidP="006A556B">
            <w:pPr>
              <w:pStyle w:val="tabeltekst"/>
              <w:rPr>
                <w:lang w:val="en-US"/>
              </w:rPr>
            </w:pPr>
            <w:r w:rsidRPr="00E83FF1">
              <w:rPr>
                <w:lang w:val="en-US"/>
              </w:rPr>
              <w:t>40</w:t>
            </w:r>
          </w:p>
        </w:tc>
        <w:tc>
          <w:tcPr>
            <w:tcW w:w="2126" w:type="dxa"/>
            <w:shd w:val="clear" w:color="auto" w:fill="E5EFF3"/>
            <w:noWrap/>
            <w:vAlign w:val="bottom"/>
            <w:hideMark/>
          </w:tcPr>
          <w:p w:rsidR="00A8254C" w:rsidRPr="00E83FF1" w:rsidRDefault="00A8254C" w:rsidP="006A556B">
            <w:pPr>
              <w:pStyle w:val="tabeltekst"/>
              <w:rPr>
                <w:lang w:val="en-US"/>
              </w:rPr>
            </w:pPr>
            <w:r w:rsidRPr="00E83FF1">
              <w:rPr>
                <w:lang w:val="en-US"/>
              </w:rPr>
              <w:t>999</w:t>
            </w:r>
          </w:p>
        </w:tc>
      </w:tr>
      <w:tr w:rsidR="00A8254C" w:rsidRPr="00E83FF1" w:rsidTr="006A556B">
        <w:trPr>
          <w:trHeight w:val="280"/>
        </w:trPr>
        <w:tc>
          <w:tcPr>
            <w:tcW w:w="1175" w:type="dxa"/>
            <w:shd w:val="clear" w:color="auto" w:fill="E5EFF3"/>
            <w:noWrap/>
            <w:vAlign w:val="bottom"/>
            <w:hideMark/>
          </w:tcPr>
          <w:p w:rsidR="00A8254C" w:rsidRPr="00E83FF1" w:rsidRDefault="00A8254C" w:rsidP="006A556B">
            <w:pPr>
              <w:pStyle w:val="tabeltekst"/>
              <w:rPr>
                <w:lang w:val="en-US"/>
              </w:rPr>
            </w:pPr>
            <w:r w:rsidRPr="00E83FF1">
              <w:rPr>
                <w:lang w:val="en-US"/>
              </w:rPr>
              <w:t>L01.03</w:t>
            </w:r>
          </w:p>
        </w:tc>
        <w:tc>
          <w:tcPr>
            <w:tcW w:w="1944" w:type="dxa"/>
            <w:shd w:val="clear" w:color="auto" w:fill="E5EFF3"/>
            <w:noWrap/>
            <w:vAlign w:val="bottom"/>
            <w:hideMark/>
          </w:tcPr>
          <w:p w:rsidR="00A8254C" w:rsidRPr="00E83FF1" w:rsidRDefault="00A8254C" w:rsidP="006A556B">
            <w:pPr>
              <w:pStyle w:val="tabeltekst"/>
              <w:rPr>
                <w:lang w:val="en-US"/>
              </w:rPr>
            </w:pPr>
            <w:r w:rsidRPr="00E83FF1">
              <w:rPr>
                <w:lang w:val="en-US"/>
              </w:rPr>
              <w:t>6</w:t>
            </w:r>
          </w:p>
        </w:tc>
        <w:tc>
          <w:tcPr>
            <w:tcW w:w="2126" w:type="dxa"/>
            <w:shd w:val="clear" w:color="auto" w:fill="E5EFF3"/>
            <w:noWrap/>
            <w:vAlign w:val="bottom"/>
            <w:hideMark/>
          </w:tcPr>
          <w:p w:rsidR="00A8254C" w:rsidRPr="00E83FF1" w:rsidRDefault="00A8254C" w:rsidP="006A556B">
            <w:pPr>
              <w:pStyle w:val="tabeltekst"/>
              <w:rPr>
                <w:lang w:val="en-US"/>
              </w:rPr>
            </w:pPr>
            <w:r w:rsidRPr="00E83FF1">
              <w:rPr>
                <w:lang w:val="en-US"/>
              </w:rPr>
              <w:t>999</w:t>
            </w:r>
          </w:p>
        </w:tc>
      </w:tr>
      <w:tr w:rsidR="00A8254C" w:rsidRPr="00E83FF1" w:rsidTr="006A556B">
        <w:trPr>
          <w:trHeight w:val="280"/>
        </w:trPr>
        <w:tc>
          <w:tcPr>
            <w:tcW w:w="1175" w:type="dxa"/>
            <w:shd w:val="clear" w:color="auto" w:fill="E5EFF3"/>
            <w:noWrap/>
            <w:vAlign w:val="bottom"/>
            <w:hideMark/>
          </w:tcPr>
          <w:p w:rsidR="00A8254C" w:rsidRPr="00E83FF1" w:rsidRDefault="00A8254C" w:rsidP="006A556B">
            <w:pPr>
              <w:pStyle w:val="tabeltekst"/>
              <w:rPr>
                <w:lang w:val="en-US"/>
              </w:rPr>
            </w:pPr>
            <w:r w:rsidRPr="00E83FF1">
              <w:rPr>
                <w:lang w:val="en-US"/>
              </w:rPr>
              <w:t>L01.11</w:t>
            </w:r>
          </w:p>
        </w:tc>
        <w:tc>
          <w:tcPr>
            <w:tcW w:w="1944" w:type="dxa"/>
            <w:shd w:val="clear" w:color="auto" w:fill="E5EFF3"/>
            <w:noWrap/>
            <w:vAlign w:val="bottom"/>
            <w:hideMark/>
          </w:tcPr>
          <w:p w:rsidR="00A8254C" w:rsidRPr="00E83FF1" w:rsidRDefault="00A8254C" w:rsidP="006A556B">
            <w:pPr>
              <w:pStyle w:val="tabeltekst"/>
              <w:rPr>
                <w:lang w:val="en-US"/>
              </w:rPr>
            </w:pPr>
            <w:r w:rsidRPr="00E83FF1">
              <w:rPr>
                <w:lang w:val="en-US"/>
              </w:rPr>
              <w:t>40</w:t>
            </w:r>
          </w:p>
        </w:tc>
        <w:tc>
          <w:tcPr>
            <w:tcW w:w="2126" w:type="dxa"/>
            <w:shd w:val="clear" w:color="auto" w:fill="E5EFF3"/>
            <w:noWrap/>
            <w:vAlign w:val="bottom"/>
            <w:hideMark/>
          </w:tcPr>
          <w:p w:rsidR="00A8254C" w:rsidRPr="00E83FF1" w:rsidRDefault="00A8254C" w:rsidP="006A556B">
            <w:pPr>
              <w:pStyle w:val="tabeltekst"/>
              <w:rPr>
                <w:lang w:val="en-US"/>
              </w:rPr>
            </w:pPr>
            <w:r w:rsidRPr="00E83FF1">
              <w:rPr>
                <w:lang w:val="en-US"/>
              </w:rPr>
              <w:t>999</w:t>
            </w:r>
          </w:p>
        </w:tc>
      </w:tr>
      <w:tr w:rsidR="00A8254C" w:rsidRPr="00E83FF1" w:rsidTr="006A556B">
        <w:trPr>
          <w:trHeight w:val="280"/>
        </w:trPr>
        <w:tc>
          <w:tcPr>
            <w:tcW w:w="1175" w:type="dxa"/>
            <w:shd w:val="clear" w:color="auto" w:fill="E5EFF3"/>
            <w:noWrap/>
            <w:vAlign w:val="bottom"/>
            <w:hideMark/>
          </w:tcPr>
          <w:p w:rsidR="00A8254C" w:rsidRPr="00E83FF1" w:rsidRDefault="00A8254C" w:rsidP="006A556B">
            <w:pPr>
              <w:pStyle w:val="tabeltekst"/>
              <w:rPr>
                <w:lang w:val="en-US"/>
              </w:rPr>
            </w:pPr>
            <w:r w:rsidRPr="00E83FF1">
              <w:rPr>
                <w:lang w:val="en-US"/>
              </w:rPr>
              <w:t>N04.02</w:t>
            </w:r>
          </w:p>
        </w:tc>
        <w:tc>
          <w:tcPr>
            <w:tcW w:w="1944" w:type="dxa"/>
            <w:shd w:val="clear" w:color="auto" w:fill="E5EFF3"/>
            <w:noWrap/>
            <w:vAlign w:val="bottom"/>
            <w:hideMark/>
          </w:tcPr>
          <w:p w:rsidR="00A8254C" w:rsidRPr="00E83FF1" w:rsidRDefault="00A8254C" w:rsidP="006A556B">
            <w:pPr>
              <w:pStyle w:val="tabeltekst"/>
              <w:rPr>
                <w:lang w:val="en-US"/>
              </w:rPr>
            </w:pPr>
            <w:r w:rsidRPr="00E83FF1">
              <w:rPr>
                <w:lang w:val="en-US"/>
              </w:rPr>
              <w:t>-75</w:t>
            </w:r>
          </w:p>
        </w:tc>
        <w:tc>
          <w:tcPr>
            <w:tcW w:w="2126" w:type="dxa"/>
            <w:shd w:val="clear" w:color="auto" w:fill="E5EFF3"/>
            <w:noWrap/>
            <w:vAlign w:val="bottom"/>
            <w:hideMark/>
          </w:tcPr>
          <w:p w:rsidR="00A8254C" w:rsidRPr="00E83FF1" w:rsidRDefault="00A8254C" w:rsidP="006A556B">
            <w:pPr>
              <w:pStyle w:val="tabeltekst"/>
              <w:rPr>
                <w:lang w:val="en-US"/>
              </w:rPr>
            </w:pPr>
            <w:r w:rsidRPr="00E83FF1">
              <w:rPr>
                <w:lang w:val="en-US"/>
              </w:rPr>
              <w:t>-40</w:t>
            </w:r>
          </w:p>
        </w:tc>
      </w:tr>
      <w:tr w:rsidR="00A8254C" w:rsidRPr="00E83FF1" w:rsidTr="006A556B">
        <w:trPr>
          <w:trHeight w:val="280"/>
        </w:trPr>
        <w:tc>
          <w:tcPr>
            <w:tcW w:w="1175" w:type="dxa"/>
            <w:shd w:val="clear" w:color="auto" w:fill="E5EFF3"/>
            <w:noWrap/>
            <w:vAlign w:val="bottom"/>
            <w:hideMark/>
          </w:tcPr>
          <w:p w:rsidR="00A8254C" w:rsidRPr="00E83FF1" w:rsidRDefault="00A8254C" w:rsidP="006A556B">
            <w:pPr>
              <w:pStyle w:val="tabeltekst"/>
              <w:rPr>
                <w:lang w:val="en-US"/>
              </w:rPr>
            </w:pPr>
            <w:r w:rsidRPr="00E83FF1">
              <w:rPr>
                <w:lang w:val="en-US"/>
              </w:rPr>
              <w:t>N05.01</w:t>
            </w:r>
          </w:p>
        </w:tc>
        <w:tc>
          <w:tcPr>
            <w:tcW w:w="1944" w:type="dxa"/>
            <w:shd w:val="clear" w:color="auto" w:fill="E5EFF3"/>
            <w:noWrap/>
            <w:vAlign w:val="bottom"/>
            <w:hideMark/>
          </w:tcPr>
          <w:p w:rsidR="00A8254C" w:rsidRPr="00E83FF1" w:rsidRDefault="00A8254C" w:rsidP="006A556B">
            <w:pPr>
              <w:pStyle w:val="tabeltekst"/>
              <w:rPr>
                <w:lang w:val="en-US"/>
              </w:rPr>
            </w:pPr>
            <w:r w:rsidRPr="00E83FF1">
              <w:rPr>
                <w:lang w:val="en-US"/>
              </w:rPr>
              <w:t>-35</w:t>
            </w:r>
          </w:p>
        </w:tc>
        <w:tc>
          <w:tcPr>
            <w:tcW w:w="2126" w:type="dxa"/>
            <w:shd w:val="clear" w:color="auto" w:fill="E5EFF3"/>
            <w:noWrap/>
            <w:vAlign w:val="bottom"/>
            <w:hideMark/>
          </w:tcPr>
          <w:p w:rsidR="00A8254C" w:rsidRPr="00E83FF1" w:rsidRDefault="00A8254C" w:rsidP="006A556B">
            <w:pPr>
              <w:pStyle w:val="tabeltekst"/>
              <w:rPr>
                <w:lang w:val="en-US"/>
              </w:rPr>
            </w:pPr>
            <w:r w:rsidRPr="00E83FF1">
              <w:rPr>
                <w:lang w:val="en-US"/>
              </w:rPr>
              <w:t>15</w:t>
            </w:r>
          </w:p>
        </w:tc>
      </w:tr>
      <w:tr w:rsidR="00A8254C" w:rsidRPr="00E83FF1" w:rsidTr="006A556B">
        <w:trPr>
          <w:trHeight w:val="280"/>
        </w:trPr>
        <w:tc>
          <w:tcPr>
            <w:tcW w:w="1175" w:type="dxa"/>
            <w:shd w:val="clear" w:color="auto" w:fill="E5EFF3"/>
            <w:noWrap/>
            <w:vAlign w:val="bottom"/>
            <w:hideMark/>
          </w:tcPr>
          <w:p w:rsidR="00A8254C" w:rsidRPr="00E83FF1" w:rsidRDefault="00A8254C" w:rsidP="006A556B">
            <w:pPr>
              <w:pStyle w:val="tabeltekst"/>
              <w:rPr>
                <w:lang w:val="en-US"/>
              </w:rPr>
            </w:pPr>
            <w:r w:rsidRPr="00E83FF1">
              <w:rPr>
                <w:lang w:val="en-US"/>
              </w:rPr>
              <w:t>N06.01</w:t>
            </w:r>
          </w:p>
        </w:tc>
        <w:tc>
          <w:tcPr>
            <w:tcW w:w="1944" w:type="dxa"/>
            <w:shd w:val="clear" w:color="auto" w:fill="E5EFF3"/>
            <w:noWrap/>
            <w:vAlign w:val="bottom"/>
            <w:hideMark/>
          </w:tcPr>
          <w:p w:rsidR="00A8254C" w:rsidRPr="00E83FF1" w:rsidRDefault="00A8254C" w:rsidP="006A556B">
            <w:pPr>
              <w:pStyle w:val="tabeltekst"/>
              <w:rPr>
                <w:lang w:val="en-US"/>
              </w:rPr>
            </w:pPr>
            <w:r w:rsidRPr="00E83FF1">
              <w:rPr>
                <w:lang w:val="en-US"/>
              </w:rPr>
              <w:t>0</w:t>
            </w:r>
          </w:p>
        </w:tc>
        <w:tc>
          <w:tcPr>
            <w:tcW w:w="2126" w:type="dxa"/>
            <w:shd w:val="clear" w:color="auto" w:fill="E5EFF3"/>
            <w:noWrap/>
            <w:vAlign w:val="bottom"/>
            <w:hideMark/>
          </w:tcPr>
          <w:p w:rsidR="00A8254C" w:rsidRPr="00E83FF1" w:rsidRDefault="00A8254C" w:rsidP="006A556B">
            <w:pPr>
              <w:pStyle w:val="tabeltekst"/>
              <w:rPr>
                <w:lang w:val="en-US"/>
              </w:rPr>
            </w:pPr>
            <w:r w:rsidRPr="00E83FF1">
              <w:rPr>
                <w:lang w:val="en-US"/>
              </w:rPr>
              <w:t>10</w:t>
            </w:r>
          </w:p>
        </w:tc>
      </w:tr>
      <w:tr w:rsidR="00A8254C" w:rsidRPr="00E83FF1" w:rsidTr="006A556B">
        <w:trPr>
          <w:trHeight w:val="280"/>
        </w:trPr>
        <w:tc>
          <w:tcPr>
            <w:tcW w:w="1175" w:type="dxa"/>
            <w:shd w:val="clear" w:color="auto" w:fill="E5EFF3"/>
            <w:noWrap/>
            <w:vAlign w:val="bottom"/>
            <w:hideMark/>
          </w:tcPr>
          <w:p w:rsidR="00A8254C" w:rsidRPr="00E83FF1" w:rsidRDefault="00A8254C" w:rsidP="006A556B">
            <w:pPr>
              <w:pStyle w:val="tabeltekst"/>
              <w:rPr>
                <w:lang w:val="en-US"/>
              </w:rPr>
            </w:pPr>
            <w:r w:rsidRPr="00E83FF1">
              <w:rPr>
                <w:lang w:val="en-US"/>
              </w:rPr>
              <w:t>N10.02</w:t>
            </w:r>
          </w:p>
        </w:tc>
        <w:tc>
          <w:tcPr>
            <w:tcW w:w="1944" w:type="dxa"/>
            <w:shd w:val="clear" w:color="auto" w:fill="E5EFF3"/>
            <w:noWrap/>
            <w:vAlign w:val="bottom"/>
            <w:hideMark/>
          </w:tcPr>
          <w:p w:rsidR="00A8254C" w:rsidRPr="00E83FF1" w:rsidRDefault="00A8254C" w:rsidP="006A556B">
            <w:pPr>
              <w:pStyle w:val="tabeltekst"/>
              <w:rPr>
                <w:lang w:val="en-US"/>
              </w:rPr>
            </w:pPr>
            <w:r w:rsidRPr="00E83FF1">
              <w:rPr>
                <w:lang w:val="en-US"/>
              </w:rPr>
              <w:t>3</w:t>
            </w:r>
          </w:p>
        </w:tc>
        <w:tc>
          <w:tcPr>
            <w:tcW w:w="2126" w:type="dxa"/>
            <w:shd w:val="clear" w:color="auto" w:fill="E5EFF3"/>
            <w:noWrap/>
            <w:vAlign w:val="bottom"/>
            <w:hideMark/>
          </w:tcPr>
          <w:p w:rsidR="00A8254C" w:rsidRPr="00E83FF1" w:rsidRDefault="00A8254C" w:rsidP="006A556B">
            <w:pPr>
              <w:pStyle w:val="tabeltekst"/>
              <w:rPr>
                <w:lang w:val="en-US"/>
              </w:rPr>
            </w:pPr>
            <w:r w:rsidRPr="00E83FF1">
              <w:rPr>
                <w:lang w:val="en-US"/>
              </w:rPr>
              <w:t>40</w:t>
            </w:r>
          </w:p>
        </w:tc>
      </w:tr>
      <w:tr w:rsidR="00A8254C" w:rsidRPr="00E83FF1" w:rsidTr="006A556B">
        <w:trPr>
          <w:trHeight w:val="280"/>
        </w:trPr>
        <w:tc>
          <w:tcPr>
            <w:tcW w:w="1175" w:type="dxa"/>
            <w:shd w:val="clear" w:color="auto" w:fill="E5EFF3"/>
            <w:noWrap/>
            <w:vAlign w:val="bottom"/>
            <w:hideMark/>
          </w:tcPr>
          <w:p w:rsidR="00A8254C" w:rsidRPr="00E83FF1" w:rsidRDefault="00A8254C" w:rsidP="006A556B">
            <w:pPr>
              <w:pStyle w:val="tabeltekst"/>
              <w:rPr>
                <w:lang w:val="en-US"/>
              </w:rPr>
            </w:pPr>
            <w:r w:rsidRPr="00E83FF1">
              <w:rPr>
                <w:lang w:val="en-US"/>
              </w:rPr>
              <w:t>N12.02</w:t>
            </w:r>
          </w:p>
        </w:tc>
        <w:tc>
          <w:tcPr>
            <w:tcW w:w="1944" w:type="dxa"/>
            <w:shd w:val="clear" w:color="auto" w:fill="E5EFF3"/>
            <w:noWrap/>
            <w:vAlign w:val="bottom"/>
            <w:hideMark/>
          </w:tcPr>
          <w:p w:rsidR="00A8254C" w:rsidRPr="00E83FF1" w:rsidRDefault="00A8254C" w:rsidP="006A556B">
            <w:pPr>
              <w:pStyle w:val="tabeltekst"/>
              <w:rPr>
                <w:lang w:val="en-US"/>
              </w:rPr>
            </w:pPr>
            <w:r w:rsidRPr="00E83FF1">
              <w:rPr>
                <w:lang w:val="en-US"/>
              </w:rPr>
              <w:t>55</w:t>
            </w:r>
          </w:p>
        </w:tc>
        <w:tc>
          <w:tcPr>
            <w:tcW w:w="2126" w:type="dxa"/>
            <w:shd w:val="clear" w:color="auto" w:fill="E5EFF3"/>
            <w:noWrap/>
            <w:vAlign w:val="bottom"/>
            <w:hideMark/>
          </w:tcPr>
          <w:p w:rsidR="00A8254C" w:rsidRPr="00E83FF1" w:rsidRDefault="00A8254C" w:rsidP="006A556B">
            <w:pPr>
              <w:pStyle w:val="tabeltekst"/>
              <w:rPr>
                <w:lang w:val="en-US"/>
              </w:rPr>
            </w:pPr>
            <w:r w:rsidRPr="00E83FF1">
              <w:rPr>
                <w:lang w:val="en-US"/>
              </w:rPr>
              <w:t>999</w:t>
            </w:r>
          </w:p>
        </w:tc>
      </w:tr>
      <w:tr w:rsidR="00A8254C" w:rsidRPr="00E83FF1" w:rsidTr="006A556B">
        <w:trPr>
          <w:trHeight w:val="280"/>
        </w:trPr>
        <w:tc>
          <w:tcPr>
            <w:tcW w:w="1175" w:type="dxa"/>
            <w:shd w:val="clear" w:color="auto" w:fill="E5EFF3"/>
            <w:noWrap/>
            <w:vAlign w:val="bottom"/>
            <w:hideMark/>
          </w:tcPr>
          <w:p w:rsidR="00A8254C" w:rsidRPr="00E83FF1" w:rsidRDefault="00A8254C" w:rsidP="006A556B">
            <w:pPr>
              <w:pStyle w:val="tabeltekst"/>
              <w:rPr>
                <w:lang w:val="en-US"/>
              </w:rPr>
            </w:pPr>
            <w:r w:rsidRPr="00E83FF1">
              <w:rPr>
                <w:lang w:val="en-US"/>
              </w:rPr>
              <w:t>N13.01</w:t>
            </w:r>
          </w:p>
        </w:tc>
        <w:tc>
          <w:tcPr>
            <w:tcW w:w="1944" w:type="dxa"/>
            <w:shd w:val="clear" w:color="auto" w:fill="E5EFF3"/>
            <w:noWrap/>
            <w:vAlign w:val="bottom"/>
            <w:hideMark/>
          </w:tcPr>
          <w:p w:rsidR="00A8254C" w:rsidRPr="00E83FF1" w:rsidRDefault="00A8254C" w:rsidP="006A556B">
            <w:pPr>
              <w:pStyle w:val="tabeltekst"/>
              <w:rPr>
                <w:lang w:val="en-US"/>
              </w:rPr>
            </w:pPr>
            <w:r w:rsidRPr="00E83FF1">
              <w:rPr>
                <w:lang w:val="en-US"/>
              </w:rPr>
              <w:t>48</w:t>
            </w:r>
          </w:p>
        </w:tc>
        <w:tc>
          <w:tcPr>
            <w:tcW w:w="2126" w:type="dxa"/>
            <w:shd w:val="clear" w:color="auto" w:fill="E5EFF3"/>
            <w:noWrap/>
            <w:vAlign w:val="bottom"/>
            <w:hideMark/>
          </w:tcPr>
          <w:p w:rsidR="00A8254C" w:rsidRPr="00E83FF1" w:rsidRDefault="00A8254C" w:rsidP="006A556B">
            <w:pPr>
              <w:pStyle w:val="tabeltekst"/>
              <w:rPr>
                <w:lang w:val="en-US"/>
              </w:rPr>
            </w:pPr>
            <w:r w:rsidRPr="00E83FF1">
              <w:rPr>
                <w:lang w:val="en-US"/>
              </w:rPr>
              <w:t>999</w:t>
            </w:r>
          </w:p>
        </w:tc>
      </w:tr>
      <w:tr w:rsidR="00A8254C" w:rsidRPr="00E83FF1" w:rsidTr="006A556B">
        <w:trPr>
          <w:trHeight w:val="280"/>
        </w:trPr>
        <w:tc>
          <w:tcPr>
            <w:tcW w:w="1175" w:type="dxa"/>
            <w:shd w:val="clear" w:color="auto" w:fill="E5EFF3"/>
            <w:noWrap/>
            <w:vAlign w:val="bottom"/>
            <w:hideMark/>
          </w:tcPr>
          <w:p w:rsidR="00A8254C" w:rsidRPr="00E83FF1" w:rsidRDefault="00A8254C" w:rsidP="006A556B">
            <w:pPr>
              <w:pStyle w:val="tabeltekst"/>
              <w:rPr>
                <w:lang w:val="en-US"/>
              </w:rPr>
            </w:pPr>
            <w:r w:rsidRPr="00E83FF1">
              <w:rPr>
                <w:lang w:val="en-US"/>
              </w:rPr>
              <w:t>N14.02</w:t>
            </w:r>
          </w:p>
        </w:tc>
        <w:tc>
          <w:tcPr>
            <w:tcW w:w="1944" w:type="dxa"/>
            <w:shd w:val="clear" w:color="auto" w:fill="E5EFF3"/>
            <w:noWrap/>
            <w:vAlign w:val="bottom"/>
            <w:hideMark/>
          </w:tcPr>
          <w:p w:rsidR="00A8254C" w:rsidRPr="00E83FF1" w:rsidRDefault="00A8254C" w:rsidP="006A556B">
            <w:pPr>
              <w:pStyle w:val="tabeltekst"/>
              <w:rPr>
                <w:lang w:val="en-US"/>
              </w:rPr>
            </w:pPr>
            <w:r w:rsidRPr="00E83FF1">
              <w:rPr>
                <w:lang w:val="en-US"/>
              </w:rPr>
              <w:t>-10</w:t>
            </w:r>
          </w:p>
        </w:tc>
        <w:tc>
          <w:tcPr>
            <w:tcW w:w="2126" w:type="dxa"/>
            <w:shd w:val="clear" w:color="auto" w:fill="E5EFF3"/>
            <w:noWrap/>
            <w:vAlign w:val="bottom"/>
            <w:hideMark/>
          </w:tcPr>
          <w:p w:rsidR="00A8254C" w:rsidRPr="00E83FF1" w:rsidRDefault="00A8254C" w:rsidP="006A556B">
            <w:pPr>
              <w:pStyle w:val="tabeltekst"/>
              <w:rPr>
                <w:lang w:val="en-US"/>
              </w:rPr>
            </w:pPr>
            <w:r w:rsidRPr="00E83FF1">
              <w:rPr>
                <w:lang w:val="en-US"/>
              </w:rPr>
              <w:t>0</w:t>
            </w:r>
          </w:p>
        </w:tc>
      </w:tr>
    </w:tbl>
    <w:p w:rsidR="00A8254C" w:rsidRDefault="00A8254C" w:rsidP="00145D6B">
      <w:pPr>
        <w:pStyle w:val="broodtekst"/>
      </w:pPr>
    </w:p>
    <w:p w:rsidR="00A8254C" w:rsidRDefault="00257FCC" w:rsidP="00145D6B">
      <w:pPr>
        <w:pStyle w:val="broodtekst"/>
      </w:pPr>
      <w:r>
        <w:lastRenderedPageBreak/>
        <w:t>Met de resultaten uit het MIPWA model (</w:t>
      </w:r>
      <w:proofErr w:type="spellStart"/>
      <w:r>
        <w:t>toetsting</w:t>
      </w:r>
      <w:proofErr w:type="spellEnd"/>
      <w:r>
        <w:t xml:space="preserve"> met </w:t>
      </w:r>
      <w:proofErr w:type="spellStart"/>
      <w:r>
        <w:t>peilbuisgegevens</w:t>
      </w:r>
      <w:proofErr w:type="spellEnd"/>
      <w:r>
        <w:t xml:space="preserve"> op GHG)  is voor de huidige situatie de GVG bepaald. </w:t>
      </w:r>
    </w:p>
    <w:p w:rsidR="00257FCC" w:rsidRDefault="00257FCC" w:rsidP="00145D6B">
      <w:pPr>
        <w:pStyle w:val="broodtekst"/>
      </w:pPr>
    </w:p>
    <w:p w:rsidR="00257FCC" w:rsidRDefault="00257FCC" w:rsidP="00145D6B">
      <w:pPr>
        <w:pStyle w:val="broodtekst"/>
      </w:pPr>
      <w:r>
        <w:t>In onderstaande afbeelding de berekende GHG en de afwijking ten opzichte van de waarnemingen in peilbuizen:</w:t>
      </w:r>
    </w:p>
    <w:p w:rsidR="00257FCC" w:rsidRDefault="00257FCC" w:rsidP="00145D6B">
      <w:pPr>
        <w:pStyle w:val="broodtekst"/>
      </w:pPr>
    </w:p>
    <w:p w:rsidR="00257FCC" w:rsidRDefault="00257FCC" w:rsidP="00145D6B">
      <w:pPr>
        <w:pStyle w:val="broodtekst"/>
      </w:pPr>
      <w:r>
        <w:rPr>
          <w:noProof/>
          <w:lang w:eastAsia="nl-NL"/>
        </w:rPr>
        <w:drawing>
          <wp:inline distT="0" distB="0" distL="0" distR="0">
            <wp:extent cx="5741670" cy="4482738"/>
            <wp:effectExtent l="19050" t="0" r="0" b="0"/>
            <wp:docPr id="9" name="Picture 8" descr="GHG_versch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G_verschil.jpg"/>
                    <pic:cNvPicPr/>
                  </pic:nvPicPr>
                  <pic:blipFill>
                    <a:blip r:embed="rId17" cstate="print"/>
                    <a:srcRect l="6509" t="7807" r="16199" b="6812"/>
                    <a:stretch>
                      <a:fillRect/>
                    </a:stretch>
                  </pic:blipFill>
                  <pic:spPr>
                    <a:xfrm>
                      <a:off x="0" y="0"/>
                      <a:ext cx="5741670" cy="4482738"/>
                    </a:xfrm>
                    <a:prstGeom prst="rect">
                      <a:avLst/>
                    </a:prstGeom>
                  </pic:spPr>
                </pic:pic>
              </a:graphicData>
            </a:graphic>
          </wp:inline>
        </w:drawing>
      </w:r>
    </w:p>
    <w:p w:rsidR="00A8254C" w:rsidRDefault="00A8254C" w:rsidP="00145D6B">
      <w:pPr>
        <w:pStyle w:val="broodtekst"/>
      </w:pPr>
    </w:p>
    <w:p w:rsidR="00257FCC" w:rsidRDefault="00257FCC" w:rsidP="00145D6B">
      <w:pPr>
        <w:pStyle w:val="broodtekst"/>
      </w:pPr>
      <w:r>
        <w:t>De be</w:t>
      </w:r>
      <w:r w:rsidR="007F7255">
        <w:t>re</w:t>
      </w:r>
      <w:r>
        <w:t xml:space="preserve">keningsresultaten geven een acceptabel beeld van het </w:t>
      </w:r>
      <w:proofErr w:type="spellStart"/>
      <w:r>
        <w:t>grondwaterstandsverloop</w:t>
      </w:r>
      <w:proofErr w:type="spellEnd"/>
      <w:r>
        <w:t>. In de gebieden grenzend aan de Lauwers zijn locaal grotere afwijkingen (negatieve waarden duiden op een “te droge” berekening t.o.v. de waarnemingen).</w:t>
      </w:r>
    </w:p>
    <w:p w:rsidR="00257FCC" w:rsidRDefault="00257FCC" w:rsidP="00145D6B">
      <w:pPr>
        <w:pStyle w:val="broodtekst"/>
      </w:pPr>
    </w:p>
    <w:p w:rsidR="00257FCC" w:rsidRDefault="00D20ACB" w:rsidP="00145D6B">
      <w:pPr>
        <w:pStyle w:val="broodtekst"/>
      </w:pPr>
      <w:r>
        <w:t>Met de tabel voor de optimale situatie en huidige GVG komen wij tot de volgende toetsing</w:t>
      </w:r>
      <w:r w:rsidR="003F3A6E">
        <w:t xml:space="preserve"> voor de gewenste natuurdoelen (beheerstypen).</w:t>
      </w:r>
    </w:p>
    <w:p w:rsidR="00257FCC" w:rsidRDefault="00257FCC" w:rsidP="00145D6B">
      <w:pPr>
        <w:pStyle w:val="broodtekst"/>
      </w:pPr>
    </w:p>
    <w:p w:rsidR="00257FCC" w:rsidRDefault="00AB4041" w:rsidP="00145D6B">
      <w:pPr>
        <w:pStyle w:val="broodtekst"/>
      </w:pPr>
      <w:r>
        <w:rPr>
          <w:noProof/>
          <w:lang w:eastAsia="nl-NL"/>
        </w:rPr>
        <w:lastRenderedPageBreak/>
        <w:drawing>
          <wp:inline distT="0" distB="0" distL="0" distR="0">
            <wp:extent cx="5695950" cy="4323817"/>
            <wp:effectExtent l="19050" t="0" r="0" b="0"/>
            <wp:docPr id="10" name="Picture 9" descr="doezum_ecologie_to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zum_ecologie_toets.jpg"/>
                    <pic:cNvPicPr/>
                  </pic:nvPicPr>
                  <pic:blipFill>
                    <a:blip r:embed="rId18" cstate="print"/>
                    <a:srcRect l="4011" t="2974" r="9073" b="3831"/>
                    <a:stretch>
                      <a:fillRect/>
                    </a:stretch>
                  </pic:blipFill>
                  <pic:spPr>
                    <a:xfrm>
                      <a:off x="0" y="0"/>
                      <a:ext cx="5700362" cy="4327166"/>
                    </a:xfrm>
                    <a:prstGeom prst="rect">
                      <a:avLst/>
                    </a:prstGeom>
                  </pic:spPr>
                </pic:pic>
              </a:graphicData>
            </a:graphic>
          </wp:inline>
        </w:drawing>
      </w:r>
    </w:p>
    <w:p w:rsidR="00AB4041" w:rsidRDefault="003F3A6E" w:rsidP="00145D6B">
      <w:pPr>
        <w:pStyle w:val="broodtekst"/>
      </w:pPr>
      <w:r>
        <w:t>Uit deze figuur kunnen twee conclusies getrokken worden:</w:t>
      </w:r>
    </w:p>
    <w:p w:rsidR="003F3A6E" w:rsidRDefault="003F3A6E" w:rsidP="003F3A6E">
      <w:pPr>
        <w:pStyle w:val="list-bullet"/>
      </w:pPr>
      <w:r>
        <w:t>Keuze van het beheerstype is bepalend of in de huidige situatie aan de waterwens voldaan wordt;</w:t>
      </w:r>
    </w:p>
    <w:p w:rsidR="003F3A6E" w:rsidRPr="003F3A6E" w:rsidRDefault="003F3A6E" w:rsidP="003F3A6E">
      <w:pPr>
        <w:pStyle w:val="list-bullet"/>
      </w:pPr>
      <w:r w:rsidRPr="003F3A6E">
        <w:t xml:space="preserve">De aangegeven </w:t>
      </w:r>
      <w:proofErr w:type="spellStart"/>
      <w:r w:rsidRPr="003F3A6E">
        <w:t>natuurdoeltypen</w:t>
      </w:r>
      <w:proofErr w:type="spellEnd"/>
      <w:r w:rsidRPr="003F3A6E">
        <w:t xml:space="preserve"> samenhangend met inundaties </w:t>
      </w:r>
      <w:r w:rsidR="007F7255">
        <w:t xml:space="preserve">(grenzend aan Lauwers) </w:t>
      </w:r>
      <w:r w:rsidRPr="003F3A6E">
        <w:t>zijn structureel te droog</w:t>
      </w:r>
      <w:r>
        <w:t>.</w:t>
      </w:r>
      <w:r w:rsidR="007F7255">
        <w:t xml:space="preserve"> Bij de door </w:t>
      </w:r>
      <w:proofErr w:type="spellStart"/>
      <w:r w:rsidR="007F7255">
        <w:t>Hunzebreed</w:t>
      </w:r>
      <w:proofErr w:type="spellEnd"/>
      <w:r w:rsidR="007F7255">
        <w:t>/</w:t>
      </w:r>
      <w:proofErr w:type="spellStart"/>
      <w:r w:rsidR="007F7255">
        <w:t>Haskoning</w:t>
      </w:r>
      <w:proofErr w:type="spellEnd"/>
      <w:r w:rsidR="007F7255">
        <w:t xml:space="preserve"> aangegeven peilverhoging wordt meer aan de natuurwens voldaan.</w:t>
      </w:r>
    </w:p>
    <w:p w:rsidR="003F3A6E" w:rsidRPr="003F3A6E" w:rsidRDefault="003F3A6E" w:rsidP="003F3A6E">
      <w:pPr>
        <w:pStyle w:val="list-bullet"/>
        <w:numPr>
          <w:ilvl w:val="0"/>
          <w:numId w:val="0"/>
        </w:numPr>
      </w:pPr>
    </w:p>
    <w:p w:rsidR="003F3A6E" w:rsidRDefault="003F3A6E" w:rsidP="003F3A6E">
      <w:pPr>
        <w:pStyle w:val="Kop1"/>
      </w:pPr>
      <w:r>
        <w:t>Maatregelen</w:t>
      </w:r>
    </w:p>
    <w:p w:rsidR="0095598E" w:rsidRPr="0095598E" w:rsidRDefault="0095598E" w:rsidP="00145D6B">
      <w:pPr>
        <w:pStyle w:val="broodtekst"/>
        <w:rPr>
          <w:i/>
          <w:u w:val="single"/>
        </w:rPr>
      </w:pPr>
      <w:r w:rsidRPr="0095598E">
        <w:rPr>
          <w:i/>
          <w:u w:val="single"/>
        </w:rPr>
        <w:t>Drooglegging</w:t>
      </w:r>
    </w:p>
    <w:p w:rsidR="00145D6B" w:rsidRDefault="002A6DFD" w:rsidP="00145D6B">
      <w:pPr>
        <w:pStyle w:val="broodtekst"/>
      </w:pPr>
      <w:r>
        <w:t>In onderstaande afbeelding is weergegeven wanneer de peilen in het gehele centrale peilvak worden verhoogd met 0,30 m naar een peil van -0.22 m NAP. In de rechterbovenhoek is de eerdere afbeelding voor peil -0.52 m NAP weergegeven.</w:t>
      </w:r>
    </w:p>
    <w:p w:rsidR="002A6DFD" w:rsidRDefault="002A6DFD" w:rsidP="00145D6B">
      <w:pPr>
        <w:pStyle w:val="broodtekst"/>
      </w:pPr>
    </w:p>
    <w:p w:rsidR="002A6DFD" w:rsidRDefault="002A6DFD" w:rsidP="00145D6B">
      <w:pPr>
        <w:pStyle w:val="broodtekst"/>
      </w:pPr>
    </w:p>
    <w:p w:rsidR="00A052B1" w:rsidRDefault="00A052B1" w:rsidP="00145D6B">
      <w:pPr>
        <w:pStyle w:val="broodtekst"/>
      </w:pPr>
    </w:p>
    <w:p w:rsidR="00A8254C" w:rsidRDefault="00F76E7E" w:rsidP="00145D6B">
      <w:pPr>
        <w:pStyle w:val="broodtekst"/>
      </w:pPr>
      <w:r w:rsidRPr="00F76E7E">
        <w:rPr>
          <w:noProof/>
          <w:lang w:eastAsia="nl-NL"/>
        </w:rPr>
        <w:lastRenderedPageBreak/>
        <w:drawing>
          <wp:anchor distT="0" distB="0" distL="114300" distR="114300" simplePos="0" relativeHeight="251660288" behindDoc="0" locked="0" layoutInCell="1" allowOverlap="1">
            <wp:simplePos x="0" y="0"/>
            <wp:positionH relativeFrom="page">
              <wp:posOffset>5170170</wp:posOffset>
            </wp:positionH>
            <wp:positionV relativeFrom="page">
              <wp:posOffset>1676400</wp:posOffset>
            </wp:positionV>
            <wp:extent cx="1924050" cy="1912620"/>
            <wp:effectExtent l="19050" t="0" r="0" b="0"/>
            <wp:wrapNone/>
            <wp:docPr id="14" name="Picture 5" descr="geschiktheid_kl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chiktheid_klasse.jpg"/>
                    <pic:cNvPicPr/>
                  </pic:nvPicPr>
                  <pic:blipFill>
                    <a:blip r:embed="rId19" cstate="print"/>
                    <a:srcRect r="30151" b="1818"/>
                    <a:stretch>
                      <a:fillRect/>
                    </a:stretch>
                  </pic:blipFill>
                  <pic:spPr>
                    <a:xfrm>
                      <a:off x="0" y="0"/>
                      <a:ext cx="1924685" cy="1909948"/>
                    </a:xfrm>
                    <a:prstGeom prst="rect">
                      <a:avLst/>
                    </a:prstGeom>
                  </pic:spPr>
                </pic:pic>
              </a:graphicData>
            </a:graphic>
          </wp:anchor>
        </w:drawing>
      </w:r>
      <w:r w:rsidRPr="00F76E7E">
        <w:rPr>
          <w:noProof/>
          <w:lang w:eastAsia="nl-NL"/>
        </w:rPr>
        <w:drawing>
          <wp:inline distT="0" distB="0" distL="0" distR="0">
            <wp:extent cx="6150976" cy="4282440"/>
            <wp:effectExtent l="19050" t="0" r="2174" b="0"/>
            <wp:docPr id="13" name="Picture 10" descr="doezum_DL_toe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zum_DL_toets2.jpg"/>
                    <pic:cNvPicPr/>
                  </pic:nvPicPr>
                  <pic:blipFill>
                    <a:blip r:embed="rId20" cstate="print"/>
                    <a:srcRect l="2827" t="4277" r="2628" b="2549"/>
                    <a:stretch>
                      <a:fillRect/>
                    </a:stretch>
                  </pic:blipFill>
                  <pic:spPr>
                    <a:xfrm>
                      <a:off x="0" y="0"/>
                      <a:ext cx="6151640" cy="4282902"/>
                    </a:xfrm>
                    <a:prstGeom prst="rect">
                      <a:avLst/>
                    </a:prstGeom>
                  </pic:spPr>
                </pic:pic>
              </a:graphicData>
            </a:graphic>
          </wp:inline>
        </w:drawing>
      </w:r>
    </w:p>
    <w:p w:rsidR="00145D6B" w:rsidRDefault="00145D6B" w:rsidP="00145D6B">
      <w:pPr>
        <w:pStyle w:val="broodtekst"/>
      </w:pPr>
    </w:p>
    <w:p w:rsidR="00145D6B" w:rsidRDefault="00145D6B" w:rsidP="00145D6B">
      <w:pPr>
        <w:pStyle w:val="broodtekst"/>
      </w:pPr>
      <w:r w:rsidRPr="00145D6B">
        <w:t xml:space="preserve">Wanneer over de gebieden die niet aan de drooglegging voldoen na peilopzet de beoogde natuurpercelen wordt gelegd dan ontstaat het navolgende beeld. </w:t>
      </w:r>
    </w:p>
    <w:p w:rsidR="003A0621" w:rsidRDefault="003A0621" w:rsidP="00145D6B">
      <w:pPr>
        <w:pStyle w:val="broodtekst"/>
      </w:pPr>
    </w:p>
    <w:p w:rsidR="003A0621" w:rsidRDefault="003A0621" w:rsidP="00145D6B">
      <w:pPr>
        <w:pStyle w:val="broodtekst"/>
      </w:pPr>
      <w:r>
        <w:t xml:space="preserve">Het zuidelijke deel dat bij de toetsing van GVG aan OGR aan de droge kant bleek dat neemt in areaal dat niet voldoet aan de drooglegging aanzienlijk toe. Gericht op de grondwaterwens van natuur in dat gebied wordt met de peilopzet een maatregel genomen die de randvoorwaarden voor grondwater verbeteren. </w:t>
      </w:r>
    </w:p>
    <w:p w:rsidR="009C1F6A" w:rsidRDefault="009C1F6A" w:rsidP="00145D6B">
      <w:pPr>
        <w:pStyle w:val="broodtekst"/>
      </w:pPr>
      <w:r>
        <w:rPr>
          <w:noProof/>
          <w:lang w:eastAsia="nl-NL"/>
        </w:rPr>
        <w:lastRenderedPageBreak/>
        <w:drawing>
          <wp:inline distT="0" distB="0" distL="0" distR="0">
            <wp:extent cx="5577840" cy="3970020"/>
            <wp:effectExtent l="19050" t="0" r="3810" b="0"/>
            <wp:docPr id="15" name="Picture 14" descr="doezum_DL_beh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zum_DL_beheer.jpg"/>
                    <pic:cNvPicPr/>
                  </pic:nvPicPr>
                  <pic:blipFill>
                    <a:blip r:embed="rId21" cstate="print"/>
                    <a:srcRect l="3748" t="3160"/>
                    <a:stretch>
                      <a:fillRect/>
                    </a:stretch>
                  </pic:blipFill>
                  <pic:spPr>
                    <a:xfrm>
                      <a:off x="0" y="0"/>
                      <a:ext cx="5577840" cy="3970020"/>
                    </a:xfrm>
                    <a:prstGeom prst="rect">
                      <a:avLst/>
                    </a:prstGeom>
                  </pic:spPr>
                </pic:pic>
              </a:graphicData>
            </a:graphic>
          </wp:inline>
        </w:drawing>
      </w:r>
    </w:p>
    <w:p w:rsidR="00831B08" w:rsidRDefault="00831B08" w:rsidP="003A0621">
      <w:pPr>
        <w:pStyle w:val="broodtekst"/>
      </w:pPr>
    </w:p>
    <w:p w:rsidR="003A0621" w:rsidRDefault="003A0621" w:rsidP="003A0621">
      <w:pPr>
        <w:pStyle w:val="broodtekst"/>
      </w:pPr>
      <w:r w:rsidRPr="00145D6B">
        <w:t xml:space="preserve">Wat opvalt is dat de drooglegging van de percelen binnen EHS </w:t>
      </w:r>
      <w:r w:rsidR="00831B08">
        <w:t xml:space="preserve">begrenzing </w:t>
      </w:r>
      <w:r w:rsidRPr="00145D6B">
        <w:t>overwegend niet voldoe</w:t>
      </w:r>
      <w:r w:rsidR="00263F9A">
        <w:t xml:space="preserve">n </w:t>
      </w:r>
      <w:r>
        <w:t>aan de landbouw</w:t>
      </w:r>
      <w:r w:rsidR="00263F9A">
        <w:t xml:space="preserve"> waterwens.</w:t>
      </w:r>
      <w:r w:rsidRPr="00145D6B">
        <w:t xml:space="preserve"> Daarnaast is een aantal percelen dat buiten de natuurgebieden ligt die niet voldoe</w:t>
      </w:r>
      <w:r w:rsidR="00263F9A">
        <w:t>n. Het gaat hier om een deelgebied ten oosten van Peebos</w:t>
      </w:r>
      <w:r w:rsidRPr="00145D6B">
        <w:t xml:space="preserve">. Doordat dit gebied </w:t>
      </w:r>
      <w:r w:rsidR="00263F9A">
        <w:t xml:space="preserve">ten oosten van Peebos </w:t>
      </w:r>
      <w:r w:rsidRPr="00145D6B">
        <w:t xml:space="preserve">tevens omgeven wordt door boezem met peil -0,52 m NAP zijn er mogelijkheden om de knelpunten hier op te lossen. In navolgende paragraaf afwatering komt dat aan de orde. Dat de drooglegging binnen de EHS niet voldoet aan de norm voor grasland betekend dat bij een peilopzet van 0,3 m alle aangegeven percelen </w:t>
      </w:r>
      <w:r w:rsidR="00263F9A">
        <w:t xml:space="preserve">in het gebied ten oosten van Peebos </w:t>
      </w:r>
      <w:r w:rsidRPr="00145D6B">
        <w:t>verworven dienen te worden.</w:t>
      </w:r>
    </w:p>
    <w:p w:rsidR="00145D6B" w:rsidRDefault="00145D6B" w:rsidP="00145D6B">
      <w:pPr>
        <w:pStyle w:val="broodtekst"/>
      </w:pPr>
    </w:p>
    <w:p w:rsidR="00474473" w:rsidRPr="00474473" w:rsidRDefault="00474473" w:rsidP="00145D6B">
      <w:pPr>
        <w:pStyle w:val="broodtekst"/>
        <w:rPr>
          <w:i/>
          <w:u w:val="single"/>
        </w:rPr>
      </w:pPr>
      <w:r w:rsidRPr="00474473">
        <w:rPr>
          <w:i/>
          <w:u w:val="single"/>
        </w:rPr>
        <w:t>Bebouwing</w:t>
      </w:r>
    </w:p>
    <w:p w:rsidR="00145D6B" w:rsidRDefault="00145D6B" w:rsidP="00145D6B">
      <w:pPr>
        <w:pStyle w:val="broodtekst"/>
      </w:pPr>
      <w:r>
        <w:t>Binnen het gebied zijn ook een aantal woningen aanwezig die niet lijken te voeldoen aan de drooglegging</w:t>
      </w:r>
      <w:r w:rsidR="00107C7F">
        <w:t xml:space="preserve"> wanneer de peilopzet gerealiseerd wordt</w:t>
      </w:r>
      <w:r>
        <w:t xml:space="preserve">. Dit door aan te gehouden AHN. Voor meer detailinzicht rond de woningen </w:t>
      </w:r>
      <w:r w:rsidR="009C1F6A">
        <w:t>zijn navolgende figuren opgenomen</w:t>
      </w:r>
      <w:r w:rsidR="008C6616">
        <w:t>. Met de paarse cirkels zijn aandachtgebieden weergegeven waar de drooglegging bij een peil van -0.22 m NAP kleiner is dan 0.9 meter.</w:t>
      </w:r>
    </w:p>
    <w:p w:rsidR="009C1F6A" w:rsidRDefault="009C1F6A" w:rsidP="00145D6B">
      <w:pPr>
        <w:pStyle w:val="broodtekst"/>
      </w:pPr>
    </w:p>
    <w:p w:rsidR="009C1F6A" w:rsidRDefault="00982356" w:rsidP="00145D6B">
      <w:pPr>
        <w:pStyle w:val="broodtekst"/>
      </w:pPr>
      <w:r w:rsidRPr="00982356">
        <w:rPr>
          <w:noProof/>
          <w:lang w:val="en-US"/>
        </w:rPr>
        <w:lastRenderedPageBreak/>
        <w:pict>
          <v:oval id="_x0000_s1109" style="position:absolute;margin-left:89.4pt;margin-top:234pt;width:21.6pt;height:30pt;z-index:251662336;mso-position-horizontal-relative:page;mso-position-vertical-relative:page" filled="f" strokecolor="fuchsia" strokeweight="1.5pt">
            <w10:wrap anchorx="page" anchory="page"/>
          </v:oval>
        </w:pict>
      </w:r>
      <w:r w:rsidRPr="00982356">
        <w:rPr>
          <w:noProof/>
          <w:lang w:val="en-US"/>
        </w:rPr>
        <w:pict>
          <v:oval id="_x0000_s1108" style="position:absolute;margin-left:376.2pt;margin-top:150pt;width:59.4pt;height:91.8pt;rotation:2151851fd;z-index:251661312;mso-position-horizontal-relative:page;mso-position-vertical-relative:page" filled="f" strokecolor="fuchsia" strokeweight="1.5pt">
            <w10:wrap anchorx="page" anchory="page"/>
          </v:oval>
        </w:pict>
      </w:r>
      <w:r w:rsidR="008C6616">
        <w:rPr>
          <w:noProof/>
          <w:lang w:eastAsia="nl-NL"/>
        </w:rPr>
        <w:drawing>
          <wp:inline distT="0" distB="0" distL="0" distR="0">
            <wp:extent cx="6257658" cy="2423160"/>
            <wp:effectExtent l="19050" t="0" r="0" b="0"/>
            <wp:docPr id="18" name="Picture 17" descr="doezum_DL_bebouwing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zum_DL_bebouwing_detail.jpg"/>
                    <pic:cNvPicPr/>
                  </pic:nvPicPr>
                  <pic:blipFill>
                    <a:blip r:embed="rId22" cstate="print"/>
                    <a:srcRect l="3353" t="41450" r="1972" b="6691"/>
                    <a:stretch>
                      <a:fillRect/>
                    </a:stretch>
                  </pic:blipFill>
                  <pic:spPr>
                    <a:xfrm>
                      <a:off x="0" y="0"/>
                      <a:ext cx="6257658" cy="2423160"/>
                    </a:xfrm>
                    <a:prstGeom prst="rect">
                      <a:avLst/>
                    </a:prstGeom>
                  </pic:spPr>
                </pic:pic>
              </a:graphicData>
            </a:graphic>
          </wp:inline>
        </w:drawing>
      </w:r>
    </w:p>
    <w:p w:rsidR="00145D6B" w:rsidRDefault="00145D6B" w:rsidP="00145D6B">
      <w:pPr>
        <w:pStyle w:val="broodtekst"/>
      </w:pPr>
    </w:p>
    <w:p w:rsidR="0015167A" w:rsidRDefault="0015167A" w:rsidP="00145D6B">
      <w:pPr>
        <w:pStyle w:val="broodtekst"/>
      </w:pPr>
      <w:r>
        <w:t xml:space="preserve">Naast drooglegging is ontwatering een relevante parameter. In onderstaande afbeelding is de ontwatering </w:t>
      </w:r>
      <w:r w:rsidR="00107C7F">
        <w:t xml:space="preserve">(grondwater) </w:t>
      </w:r>
      <w:r>
        <w:t>ten opzichte van de huidige GHG bepaald.</w:t>
      </w:r>
    </w:p>
    <w:p w:rsidR="0015167A" w:rsidRDefault="0015167A" w:rsidP="00145D6B">
      <w:pPr>
        <w:pStyle w:val="broodtekst"/>
      </w:pPr>
    </w:p>
    <w:p w:rsidR="0015167A" w:rsidRDefault="0015167A" w:rsidP="00145D6B">
      <w:pPr>
        <w:pStyle w:val="broodtekst"/>
      </w:pPr>
      <w:r>
        <w:rPr>
          <w:noProof/>
          <w:lang w:eastAsia="nl-NL"/>
        </w:rPr>
        <w:drawing>
          <wp:inline distT="0" distB="0" distL="0" distR="0">
            <wp:extent cx="5810250" cy="3792238"/>
            <wp:effectExtent l="19050" t="0" r="0" b="0"/>
            <wp:docPr id="21" name="Picture 20" descr="doezum_grondwater_bebowu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zum_grondwater_bebowuing.jpg"/>
                    <pic:cNvPicPr/>
                  </pic:nvPicPr>
                  <pic:blipFill>
                    <a:blip r:embed="rId23" cstate="print"/>
                    <a:srcRect l="9007" t="13011" r="6377" b="8922"/>
                    <a:stretch>
                      <a:fillRect/>
                    </a:stretch>
                  </pic:blipFill>
                  <pic:spPr>
                    <a:xfrm>
                      <a:off x="0" y="0"/>
                      <a:ext cx="5810250" cy="3792238"/>
                    </a:xfrm>
                    <a:prstGeom prst="rect">
                      <a:avLst/>
                    </a:prstGeom>
                  </pic:spPr>
                </pic:pic>
              </a:graphicData>
            </a:graphic>
          </wp:inline>
        </w:drawing>
      </w:r>
    </w:p>
    <w:p w:rsidR="0015167A" w:rsidRDefault="0015167A" w:rsidP="00145D6B">
      <w:pPr>
        <w:pStyle w:val="broodtekst"/>
      </w:pPr>
    </w:p>
    <w:p w:rsidR="0015167A" w:rsidRDefault="0015167A" w:rsidP="00145D6B">
      <w:pPr>
        <w:pStyle w:val="broodtekst"/>
      </w:pPr>
      <w:r>
        <w:t>Uit deze berekende ontwatering volgen dezelfde knelpunten als bovenstaand (ook voor de huidige situatie).</w:t>
      </w:r>
    </w:p>
    <w:p w:rsidR="0015167A" w:rsidRDefault="0015167A" w:rsidP="00145D6B">
      <w:pPr>
        <w:pStyle w:val="broodtekst"/>
      </w:pPr>
    </w:p>
    <w:p w:rsidR="0015167A" w:rsidRDefault="0015167A" w:rsidP="00145D6B">
      <w:pPr>
        <w:pStyle w:val="broodtekst"/>
      </w:pPr>
    </w:p>
    <w:p w:rsidR="009C1F6A" w:rsidRDefault="00FF20ED" w:rsidP="00145D6B">
      <w:pPr>
        <w:pStyle w:val="broodtekst"/>
      </w:pPr>
      <w:r>
        <w:lastRenderedPageBreak/>
        <w:t>Gezien de be</w:t>
      </w:r>
      <w:r w:rsidR="00107C7F">
        <w:t xml:space="preserve">perkte kansenvoor het combineren van zowel natuur als landbouw en bebouwing bij 1 aan te houden peil </w:t>
      </w:r>
      <w:r>
        <w:t>is het ontvlechten van functies binnen dit watersysteem een reële oplossingsrichting. Bij de analyse van ontwatering komt dit verder aan de orde.</w:t>
      </w:r>
    </w:p>
    <w:p w:rsidR="00107C7F" w:rsidRDefault="00107C7F" w:rsidP="00107C7F">
      <w:pPr>
        <w:pStyle w:val="Kop1"/>
      </w:pPr>
      <w:r>
        <w:t>Ontvlechten functies</w:t>
      </w:r>
    </w:p>
    <w:p w:rsidR="009C1F6A" w:rsidRDefault="009C1F6A" w:rsidP="00145D6B">
      <w:pPr>
        <w:pStyle w:val="broodtekst"/>
      </w:pPr>
    </w:p>
    <w:p w:rsidR="00145D6B" w:rsidRPr="0095598E" w:rsidRDefault="00145D6B" w:rsidP="00E83FF1">
      <w:pPr>
        <w:pStyle w:val="broodtekst"/>
        <w:outlineLvl w:val="0"/>
        <w:rPr>
          <w:i/>
          <w:u w:val="single"/>
        </w:rPr>
      </w:pPr>
      <w:r w:rsidRPr="0095598E">
        <w:rPr>
          <w:i/>
          <w:u w:val="single"/>
        </w:rPr>
        <w:t>Afwatering</w:t>
      </w:r>
    </w:p>
    <w:p w:rsidR="00145D6B" w:rsidRDefault="00145D6B" w:rsidP="00145D6B">
      <w:pPr>
        <w:pStyle w:val="broodtekst"/>
      </w:pPr>
      <w:r>
        <w:t>Voor een indicatie van de afwatering is in onderstaande afbeelding de bodemhoogte uit het gedetailleerde AHN weergegeven. Deze bodemhoogte is een indicatie voor de afwateringsrichting en voor de verschillende deelgebieden in</w:t>
      </w:r>
      <w:r w:rsidR="00337061">
        <w:t xml:space="preserve"> afwatering binnen het peilvak. Dit samenhangende met de rug van Peebos.</w:t>
      </w:r>
    </w:p>
    <w:p w:rsidR="00337061" w:rsidRDefault="00337061" w:rsidP="00145D6B">
      <w:pPr>
        <w:pStyle w:val="broodtekst"/>
      </w:pPr>
    </w:p>
    <w:p w:rsidR="0095598E" w:rsidRDefault="0095598E" w:rsidP="00145D6B">
      <w:pPr>
        <w:pStyle w:val="broodtekst"/>
      </w:pPr>
      <w:r>
        <w:rPr>
          <w:noProof/>
          <w:lang w:eastAsia="nl-NL"/>
        </w:rPr>
        <w:drawing>
          <wp:inline distT="0" distB="0" distL="0" distR="0">
            <wp:extent cx="5718810" cy="4000043"/>
            <wp:effectExtent l="19050" t="0" r="0" b="0"/>
            <wp:docPr id="19" name="Picture 10" descr="doezu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ezum4"/>
                    <pic:cNvPicPr>
                      <a:picLocks noChangeAspect="1" noChangeArrowheads="1"/>
                    </pic:cNvPicPr>
                  </pic:nvPicPr>
                  <pic:blipFill>
                    <a:blip r:embed="rId24" cstate="print"/>
                    <a:srcRect l="4964" t="2996" r="662" b="3678"/>
                    <a:stretch>
                      <a:fillRect/>
                    </a:stretch>
                  </pic:blipFill>
                  <pic:spPr bwMode="auto">
                    <a:xfrm>
                      <a:off x="0" y="0"/>
                      <a:ext cx="5722953" cy="4002941"/>
                    </a:xfrm>
                    <a:prstGeom prst="rect">
                      <a:avLst/>
                    </a:prstGeom>
                    <a:noFill/>
                    <a:ln w="9525">
                      <a:noFill/>
                      <a:miter lim="800000"/>
                      <a:headEnd/>
                      <a:tailEnd/>
                    </a:ln>
                  </pic:spPr>
                </pic:pic>
              </a:graphicData>
            </a:graphic>
          </wp:inline>
        </w:drawing>
      </w:r>
    </w:p>
    <w:p w:rsidR="0095598E" w:rsidRDefault="0095598E" w:rsidP="00145D6B">
      <w:pPr>
        <w:pStyle w:val="broodtekst"/>
      </w:pPr>
    </w:p>
    <w:p w:rsidR="0095598E" w:rsidRDefault="0095598E" w:rsidP="00145D6B">
      <w:pPr>
        <w:pStyle w:val="broodtekst"/>
      </w:pPr>
      <w:r w:rsidRPr="0095598E">
        <w:t>Wat opvalt is dat er een indeling in gebieden te maken is. In onderstaande een analyse van deze deelgebieden.</w:t>
      </w:r>
    </w:p>
    <w:p w:rsidR="0095598E" w:rsidRDefault="0095598E" w:rsidP="00145D6B">
      <w:pPr>
        <w:pStyle w:val="broodtekst"/>
      </w:pPr>
    </w:p>
    <w:p w:rsidR="0095598E" w:rsidRDefault="00982356" w:rsidP="00145D6B">
      <w:pPr>
        <w:pStyle w:val="broodtekst"/>
      </w:pPr>
      <w:r w:rsidRPr="00982356">
        <w:rPr>
          <w:noProof/>
          <w:lang w:val="en-US"/>
        </w:rPr>
        <w:lastRenderedPageBreak/>
        <w:pict>
          <v:group id="_x0000_s1123" style="position:absolute;margin-left:47.3pt;margin-top:31pt;width:237pt;height:265.2pt;z-index:251663360" coordorigin="2592,3384" coordsize="4740,5304">
            <v:group id="_x0000_s1124" style="position:absolute;left:2592;top:3384;width:4740;height:5304" coordorigin="2688,9958" coordsize="4740,5304">
              <v:oval id="_x0000_s1125" style="position:absolute;left:5448;top:9958;width:1128;height:1368" filled="f" strokecolor="#00b050" strokeweight="2.25pt"/>
              <v:oval id="_x0000_s1126" style="position:absolute;left:6300;top:10678;width:1128;height:1368" filled="f" strokecolor="#00b050" strokeweight="2.25pt"/>
              <v:oval id="_x0000_s1127" style="position:absolute;left:5052;top:11974;width:1320;height:1032" filled="f" strokecolor="#00b050" strokeweight="2.25pt"/>
              <v:oval id="_x0000_s1128" style="position:absolute;left:6108;top:12790;width:1320;height:1032" filled="f" strokecolor="#00b050" strokeweight="2.25pt"/>
              <v:oval id="_x0000_s1129" style="position:absolute;left:2688;top:12874;width:1320;height:1032" filled="f" strokecolor="#00b050" strokeweight="2.25pt"/>
              <v:oval id="_x0000_s1130" style="position:absolute;left:2688;top:14230;width:1320;height:1032" filled="f" strokecolor="#00b050" strokeweight="2.25pt"/>
              <v:shape id="_x0000_s1131" type="#_x0000_t202" style="position:absolute;left:5739;top:10356;width:561;height:492" filled="f" stroked="f">
                <v:textbox>
                  <w:txbxContent>
                    <w:p w:rsidR="0095598E" w:rsidRPr="00395698" w:rsidRDefault="0095598E" w:rsidP="0095598E">
                      <w:pPr>
                        <w:rPr>
                          <w:sz w:val="28"/>
                          <w:lang w:val="en-US"/>
                        </w:rPr>
                      </w:pPr>
                      <w:r w:rsidRPr="00395698">
                        <w:rPr>
                          <w:sz w:val="28"/>
                          <w:lang w:val="en-US"/>
                        </w:rPr>
                        <w:t>1</w:t>
                      </w:r>
                    </w:p>
                  </w:txbxContent>
                </v:textbox>
              </v:shape>
              <v:shape id="_x0000_s1132" type="#_x0000_t202" style="position:absolute;left:6639;top:11088;width:561;height:492" filled="f" stroked="f">
                <v:textbox>
                  <w:txbxContent>
                    <w:p w:rsidR="0095598E" w:rsidRPr="00395698" w:rsidRDefault="0095598E" w:rsidP="0095598E">
                      <w:pPr>
                        <w:rPr>
                          <w:sz w:val="28"/>
                          <w:lang w:val="en-US"/>
                        </w:rPr>
                      </w:pPr>
                      <w:r>
                        <w:rPr>
                          <w:sz w:val="28"/>
                          <w:lang w:val="en-US"/>
                        </w:rPr>
                        <w:t>2</w:t>
                      </w:r>
                    </w:p>
                  </w:txbxContent>
                </v:textbox>
              </v:shape>
              <v:shape id="_x0000_s1133" type="#_x0000_t202" style="position:absolute;left:5547;top:12298;width:561;height:492" filled="f" stroked="f">
                <v:textbox>
                  <w:txbxContent>
                    <w:p w:rsidR="0095598E" w:rsidRPr="00395698" w:rsidRDefault="0095598E" w:rsidP="0095598E">
                      <w:pPr>
                        <w:rPr>
                          <w:sz w:val="28"/>
                          <w:lang w:val="en-US"/>
                        </w:rPr>
                      </w:pPr>
                      <w:r>
                        <w:rPr>
                          <w:sz w:val="28"/>
                          <w:lang w:val="en-US"/>
                        </w:rPr>
                        <w:t>3</w:t>
                      </w:r>
                    </w:p>
                  </w:txbxContent>
                </v:textbox>
              </v:shape>
              <v:shape id="_x0000_s1134" type="#_x0000_t202" style="position:absolute;left:6576;top:13006;width:561;height:492" filled="f" stroked="f">
                <v:textbox>
                  <w:txbxContent>
                    <w:p w:rsidR="0095598E" w:rsidRPr="00395698" w:rsidRDefault="0095598E" w:rsidP="0095598E">
                      <w:pPr>
                        <w:rPr>
                          <w:sz w:val="28"/>
                          <w:lang w:val="en-US"/>
                        </w:rPr>
                      </w:pPr>
                      <w:r>
                        <w:rPr>
                          <w:sz w:val="28"/>
                          <w:lang w:val="en-US"/>
                        </w:rPr>
                        <w:t>4</w:t>
                      </w:r>
                    </w:p>
                  </w:txbxContent>
                </v:textbox>
              </v:shape>
              <v:shape id="_x0000_s1135" type="#_x0000_t202" style="position:absolute;left:3132;top:13116;width:561;height:492" filled="f" stroked="f">
                <v:textbox>
                  <w:txbxContent>
                    <w:p w:rsidR="0095598E" w:rsidRPr="00395698" w:rsidRDefault="0095598E" w:rsidP="0095598E">
                      <w:pPr>
                        <w:rPr>
                          <w:sz w:val="28"/>
                          <w:lang w:val="en-US"/>
                        </w:rPr>
                      </w:pPr>
                      <w:r>
                        <w:rPr>
                          <w:sz w:val="28"/>
                          <w:lang w:val="en-US"/>
                        </w:rPr>
                        <w:t>5</w:t>
                      </w:r>
                    </w:p>
                  </w:txbxContent>
                </v:textbox>
              </v:shape>
              <v:shape id="_x0000_s1136" type="#_x0000_t202" style="position:absolute;left:3132;top:14508;width:561;height:492" filled="f" stroked="f">
                <v:textbox>
                  <w:txbxContent>
                    <w:p w:rsidR="0095598E" w:rsidRPr="00395698" w:rsidRDefault="0095598E" w:rsidP="0095598E">
                      <w:pPr>
                        <w:rPr>
                          <w:sz w:val="28"/>
                          <w:lang w:val="en-US"/>
                        </w:rPr>
                      </w:pPr>
                      <w:r>
                        <w:rPr>
                          <w:sz w:val="28"/>
                          <w:lang w:val="en-US"/>
                        </w:rPr>
                        <w:t>6</w:t>
                      </w:r>
                    </w:p>
                  </w:txbxContent>
                </v:textbox>
              </v:shape>
            </v:group>
            <v:shapetype id="_x0000_t32" coordsize="21600,21600" o:spt="32" o:oned="t" path="m,l21600,21600e" filled="f">
              <v:path arrowok="t" fillok="f" o:connecttype="none"/>
              <o:lock v:ext="edit" shapetype="t"/>
            </v:shapetype>
            <v:shape id="_x0000_s1137" type="#_x0000_t32" style="position:absolute;left:2772;top:6756;width:1560;height:0" o:connectortype="straight" strokeweight="1.5pt">
              <v:stroke endarrow="block"/>
            </v:shape>
            <v:shape id="_x0000_s1138" type="#_x0000_t32" style="position:absolute;left:4140;top:6300;width:1044;height:456;flip:y" o:connectortype="straight" strokeweight="1.5pt">
              <v:stroke endarrow="block"/>
            </v:shape>
            <v:shape id="_x0000_s1139" type="#_x0000_t32" style="position:absolute;left:5184;top:5724;width:1137;height:323;flip:y" o:connectortype="straight" strokeweight="1.5pt">
              <v:stroke endarrow="block"/>
            </v:shape>
            <v:shape id="_x0000_s1140" type="#_x0000_t32" style="position:absolute;left:5967;top:5100;width:1137;height:144;flip:y" o:connectortype="straight" strokeweight="1.5pt">
              <v:stroke endarrow="block"/>
            </v:shape>
            <w10:wrap anchorx="page" anchory="page"/>
          </v:group>
        </w:pict>
      </w:r>
      <w:r w:rsidR="0095598E">
        <w:rPr>
          <w:noProof/>
          <w:lang w:eastAsia="nl-NL"/>
        </w:rPr>
        <w:drawing>
          <wp:inline distT="0" distB="0" distL="0" distR="0">
            <wp:extent cx="5718810" cy="4156881"/>
            <wp:effectExtent l="19050" t="0" r="0" b="0"/>
            <wp:docPr id="20" name="Picture 13" descr="doezu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ezum4"/>
                    <pic:cNvPicPr>
                      <a:picLocks noChangeAspect="1" noChangeArrowheads="1"/>
                    </pic:cNvPicPr>
                  </pic:nvPicPr>
                  <pic:blipFill>
                    <a:blip r:embed="rId24" cstate="print"/>
                    <a:srcRect l="4831" t="2622" r="3637" b="3183"/>
                    <a:stretch>
                      <a:fillRect/>
                    </a:stretch>
                  </pic:blipFill>
                  <pic:spPr bwMode="auto">
                    <a:xfrm>
                      <a:off x="0" y="0"/>
                      <a:ext cx="5718810" cy="4156881"/>
                    </a:xfrm>
                    <a:prstGeom prst="rect">
                      <a:avLst/>
                    </a:prstGeom>
                    <a:noFill/>
                    <a:ln w="9525">
                      <a:noFill/>
                      <a:miter lim="800000"/>
                      <a:headEnd/>
                      <a:tailEnd/>
                    </a:ln>
                  </pic:spPr>
                </pic:pic>
              </a:graphicData>
            </a:graphic>
          </wp:inline>
        </w:drawing>
      </w:r>
    </w:p>
    <w:p w:rsidR="0095598E" w:rsidRDefault="0095598E" w:rsidP="00145D6B">
      <w:pPr>
        <w:pStyle w:val="broodtekst"/>
      </w:pPr>
    </w:p>
    <w:p w:rsidR="00145D6B" w:rsidRDefault="00145D6B" w:rsidP="00145D6B">
      <w:pPr>
        <w:pStyle w:val="broodtekst"/>
      </w:pPr>
      <w:r w:rsidRPr="0095598E">
        <w:rPr>
          <w:u w:val="single"/>
        </w:rPr>
        <w:t>Deelgebied 1:</w:t>
      </w:r>
      <w:r>
        <w:t xml:space="preserve">  Gebieden gerekend tot de EHS. Gezien de vergelijkbare bodemhoogten in deelgebied 2 is een verandering van afwateringsrichting mogelijk na maatregelen richting de zuidelijk gelegen boezem. De EHS zone in deelgebied 1 kan vanuit peilopzet dus smaller. Door behoud van drooglegging neemt de drooglegging buiten de EHS niet af. Afwatering kan op landbouw gericht zijn.</w:t>
      </w:r>
    </w:p>
    <w:p w:rsidR="00145D6B" w:rsidRDefault="00145D6B" w:rsidP="00145D6B">
      <w:pPr>
        <w:pStyle w:val="broodtekst"/>
      </w:pPr>
    </w:p>
    <w:p w:rsidR="00145D6B" w:rsidRDefault="00145D6B" w:rsidP="00145D6B">
      <w:pPr>
        <w:pStyle w:val="broodtekst"/>
      </w:pPr>
      <w:r w:rsidRPr="0095598E">
        <w:rPr>
          <w:u w:val="single"/>
        </w:rPr>
        <w:t>Deelgebied 2:</w:t>
      </w:r>
      <w:r>
        <w:t xml:space="preserve"> Gebieden buiten de EHS, de drooglegging neemt af, maar naar maatregelen is afwatering naar de zuidelijke boezem mogelijk. Door deze verbinding ook een directere afwatering op de boezem waardoor verbetering ten opzichte van de huidige situatie optreedt.</w:t>
      </w:r>
    </w:p>
    <w:p w:rsidR="00145D6B" w:rsidRDefault="00145D6B" w:rsidP="00145D6B">
      <w:pPr>
        <w:pStyle w:val="broodtekst"/>
      </w:pPr>
    </w:p>
    <w:p w:rsidR="00145D6B" w:rsidRDefault="00145D6B" w:rsidP="00145D6B">
      <w:pPr>
        <w:pStyle w:val="broodtekst"/>
      </w:pPr>
      <w:r w:rsidRPr="0095598E">
        <w:rPr>
          <w:u w:val="single"/>
        </w:rPr>
        <w:t>Deelgebied 3:</w:t>
      </w:r>
      <w:r>
        <w:t xml:space="preserve"> Hoger gelegen deel, beperkte </w:t>
      </w:r>
      <w:r w:rsidR="00CE1B29">
        <w:t>ontwateringmiddelen</w:t>
      </w:r>
      <w:r>
        <w:t xml:space="preserve">, vooral afwatering. De afwatering kan hierbij </w:t>
      </w:r>
      <w:r w:rsidR="00CE1B29">
        <w:t>geoptimaliseerd</w:t>
      </w:r>
      <w:r>
        <w:t xml:space="preserve"> worden in noordelijke en oostelijke richting. Bezien moet worden in hoeverre al een directe verbinding onder de weg aanwezig is en dat aansluiting op deelgebied 2 gemaakt kan worden.</w:t>
      </w:r>
    </w:p>
    <w:p w:rsidR="00145D6B" w:rsidRDefault="00145D6B" w:rsidP="00145D6B">
      <w:pPr>
        <w:pStyle w:val="broodtekst"/>
      </w:pPr>
    </w:p>
    <w:p w:rsidR="00145D6B" w:rsidRDefault="00145D6B" w:rsidP="00145D6B">
      <w:pPr>
        <w:pStyle w:val="broodtekst"/>
      </w:pPr>
      <w:r w:rsidRPr="0095598E">
        <w:rPr>
          <w:u w:val="single"/>
        </w:rPr>
        <w:t>Deelgebied 4:</w:t>
      </w:r>
      <w:r>
        <w:t xml:space="preserve"> wordt gerekend tot dit peilvak, bij de aanwezige bodemhoogtes kan afgevraagd worden of dit het geval is. Gebied wordt gerekend tot de EHS. Mogelijk kan een hoger stuwpeil gevoerd worden met een afwatering op de zuidelijke boezem </w:t>
      </w:r>
    </w:p>
    <w:p w:rsidR="00145D6B" w:rsidRDefault="00145D6B" w:rsidP="00145D6B">
      <w:pPr>
        <w:pStyle w:val="broodtekst"/>
      </w:pPr>
    </w:p>
    <w:p w:rsidR="00145D6B" w:rsidRDefault="00145D6B" w:rsidP="00145D6B">
      <w:pPr>
        <w:pStyle w:val="broodtekst"/>
      </w:pPr>
      <w:r w:rsidRPr="0095598E">
        <w:rPr>
          <w:u w:val="single"/>
        </w:rPr>
        <w:lastRenderedPageBreak/>
        <w:t>Deelgebied 5:</w:t>
      </w:r>
      <w:r>
        <w:t xml:space="preserve"> De </w:t>
      </w:r>
      <w:proofErr w:type="spellStart"/>
      <w:r>
        <w:t>ontwateringsbasis</w:t>
      </w:r>
      <w:proofErr w:type="spellEnd"/>
      <w:r>
        <w:t xml:space="preserve"> ligt hoog. Het maaiveld ligt ook hoger. Wanneer vanuit een verbinding gemaakt kan worden met deelgebied 3, via de bermsloten. Dan wordt ook de </w:t>
      </w:r>
      <w:proofErr w:type="spellStart"/>
      <w:r>
        <w:t>ont</w:t>
      </w:r>
      <w:proofErr w:type="spellEnd"/>
      <w:r>
        <w:t>- en afwatering van de overige bebouwing aan de weg.</w:t>
      </w:r>
    </w:p>
    <w:p w:rsidR="00145D6B" w:rsidRDefault="00145D6B" w:rsidP="00145D6B">
      <w:pPr>
        <w:pStyle w:val="broodtekst"/>
      </w:pPr>
    </w:p>
    <w:p w:rsidR="00145D6B" w:rsidRDefault="00145D6B" w:rsidP="00145D6B">
      <w:pPr>
        <w:pStyle w:val="broodtekst"/>
      </w:pPr>
      <w:r w:rsidRPr="0095598E">
        <w:rPr>
          <w:u w:val="single"/>
        </w:rPr>
        <w:t>Deelgebied 6:</w:t>
      </w:r>
      <w:r>
        <w:t xml:space="preserve"> Deze percelen gerekend tot de EHS wateren nu af via een watergang in noordelijke richting. Er kan gekozen worden om hier een hoger peil te handhaven en de weg te kruisen. Afwatering in duidelijke richting kan ook mogelijk zijn. Door beide los te koppelen kan ook de zone rond het hoge deel in deelgebied 5 versmald worden. Hier liggen namelijk percelen die bij een peil van -0,52 m NAP voldoende drooglegging hebben voor landbouwkundig gebruik.</w:t>
      </w:r>
    </w:p>
    <w:p w:rsidR="00145D6B" w:rsidRDefault="00145D6B" w:rsidP="00145D6B">
      <w:pPr>
        <w:pStyle w:val="broodtekst"/>
      </w:pPr>
    </w:p>
    <w:p w:rsidR="00903DBC" w:rsidRPr="00903DBC" w:rsidRDefault="00C41022" w:rsidP="00145D6B">
      <w:pPr>
        <w:pStyle w:val="broodtekst"/>
        <w:rPr>
          <w:i/>
          <w:u w:val="single"/>
        </w:rPr>
      </w:pPr>
      <w:r>
        <w:rPr>
          <w:i/>
          <w:u w:val="single"/>
        </w:rPr>
        <w:t>Uitwerking</w:t>
      </w:r>
      <w:r w:rsidR="00903DBC" w:rsidRPr="00903DBC">
        <w:rPr>
          <w:i/>
          <w:u w:val="single"/>
        </w:rPr>
        <w:t>srichting</w:t>
      </w:r>
    </w:p>
    <w:p w:rsidR="00D645CF" w:rsidRDefault="00903DBC" w:rsidP="00145D6B">
      <w:pPr>
        <w:pStyle w:val="broodtekst"/>
      </w:pPr>
      <w:r>
        <w:t xml:space="preserve">Op 18 April </w:t>
      </w:r>
      <w:r w:rsidR="00120D35">
        <w:t>is er overleg geweest in kantoor Peebos van SBB (de officiële naam hiervan is tussen Lauwers en Zijlroe)</w:t>
      </w:r>
      <w:r w:rsidR="00D645CF">
        <w:t xml:space="preserve">. Doel van het overleg was om de scheiding van functies in het watersysteem verder uit te werken. </w:t>
      </w:r>
    </w:p>
    <w:p w:rsidR="00D645CF" w:rsidRDefault="00D645CF" w:rsidP="00145D6B">
      <w:pPr>
        <w:pStyle w:val="broodtekst"/>
      </w:pPr>
    </w:p>
    <w:p w:rsidR="00D645CF" w:rsidRDefault="00D645CF" w:rsidP="00145D6B">
      <w:pPr>
        <w:pStyle w:val="broodtekst"/>
      </w:pPr>
      <w:r>
        <w:t>Een aantal bevindingen is hier uit naar voren gekomen.</w:t>
      </w:r>
    </w:p>
    <w:p w:rsidR="00903DBC" w:rsidRDefault="00D645CF" w:rsidP="00D645CF">
      <w:pPr>
        <w:pStyle w:val="list-bullet"/>
      </w:pPr>
      <w:r w:rsidRPr="00D645CF">
        <w:t xml:space="preserve">De gezochte oost </w:t>
      </w:r>
      <w:proofErr w:type="spellStart"/>
      <w:r w:rsidRPr="00D645CF">
        <w:t>west-verbinding</w:t>
      </w:r>
      <w:proofErr w:type="spellEnd"/>
      <w:r w:rsidRPr="00D645CF">
        <w:t xml:space="preserve"> in afvoer waarmee de afwatering van bebouwing en percelen van Peebos verbeterd kan worden bestaat al. De Zijlroe is een ten zuiden van de weg gelegen voormalige watergang die ooit de afwatering van Peebos vormde. Vooral bij hoogwater op de </w:t>
      </w:r>
      <w:proofErr w:type="spellStart"/>
      <w:r w:rsidRPr="00D645CF">
        <w:t>Doezum</w:t>
      </w:r>
      <w:r>
        <w:t>m</w:t>
      </w:r>
      <w:r w:rsidRPr="00D645CF">
        <w:t>ertocht</w:t>
      </w:r>
      <w:proofErr w:type="spellEnd"/>
      <w:r w:rsidRPr="00D645CF">
        <w:t xml:space="preserve"> en Lauwers zorgde deze watergang dat Peebos kon blijven afwateren.</w:t>
      </w:r>
      <w:r w:rsidR="00120D35" w:rsidRPr="00D645CF">
        <w:t xml:space="preserve"> </w:t>
      </w:r>
      <w:r>
        <w:t xml:space="preserve">Door deze </w:t>
      </w:r>
      <w:r w:rsidR="00C41022">
        <w:t>historische</w:t>
      </w:r>
      <w:r>
        <w:t xml:space="preserve"> watergang in ere te herstellen en aan te takken op de huidige watergang die op de </w:t>
      </w:r>
      <w:proofErr w:type="spellStart"/>
      <w:r>
        <w:t>Doezummertocht</w:t>
      </w:r>
      <w:proofErr w:type="spellEnd"/>
      <w:r>
        <w:t xml:space="preserve"> kan de functiescheiding gerealiseerd worden. Aanvullende maatregelen bestaan uit het aanbrengen van duikers onder de weg Peebos om het noordelijk deel af te wateren. In de huidige situatie zijn er al duikers aangebracht, deze zitten echter niet in de legger.</w:t>
      </w:r>
    </w:p>
    <w:p w:rsidR="00D645CF" w:rsidRDefault="00D645CF" w:rsidP="00D645CF">
      <w:pPr>
        <w:pStyle w:val="list-bullet"/>
      </w:pPr>
      <w:r>
        <w:t xml:space="preserve">De </w:t>
      </w:r>
      <w:proofErr w:type="spellStart"/>
      <w:r>
        <w:t>noord-zuid</w:t>
      </w:r>
      <w:proofErr w:type="spellEnd"/>
      <w:r>
        <w:t xml:space="preserve"> watergang tussen Lauwers en </w:t>
      </w:r>
      <w:proofErr w:type="spellStart"/>
      <w:r>
        <w:t>Doezummertocht</w:t>
      </w:r>
      <w:proofErr w:type="spellEnd"/>
      <w:r>
        <w:t xml:space="preserve"> ter hoogte van kantoor SBB </w:t>
      </w:r>
      <w:r w:rsidR="00420283">
        <w:t xml:space="preserve">heeft in de huidige situatie een beperkte functie in het waterbeheer op dit moment. Deze verbinding kan vervallen en het zuidelijke deel kan opgenomen worden in de afwatering van peilvak polder </w:t>
      </w:r>
      <w:proofErr w:type="spellStart"/>
      <w:r w:rsidR="00420283">
        <w:t>Kaleweg</w:t>
      </w:r>
      <w:proofErr w:type="spellEnd"/>
      <w:r w:rsidR="00420283">
        <w:t>.</w:t>
      </w:r>
    </w:p>
    <w:p w:rsidR="00420283" w:rsidRDefault="00420283" w:rsidP="00D645CF">
      <w:pPr>
        <w:pStyle w:val="list-bullet"/>
      </w:pPr>
      <w:r>
        <w:t xml:space="preserve">Polder </w:t>
      </w:r>
      <w:proofErr w:type="spellStart"/>
      <w:r>
        <w:t>Kaleweg</w:t>
      </w:r>
      <w:proofErr w:type="spellEnd"/>
      <w:r>
        <w:t xml:space="preserve"> kent tweepeilen: bovenstrooms  -0,95/-1,05 m NAP en nabij het gemaal -1,2/-1,3 m NAP. Wanneer het gemaal uitgezet wordt dan treedt relatief snel een peil op van -0,65 m NAP. Dit door de aanwezige kweldruk in het gebied. </w:t>
      </w:r>
      <w:r w:rsidR="00691C63">
        <w:t xml:space="preserve">Met het westelijke deel van het gebied kan hier een optimalisatie plaatsvinden die losstaat van de rug van Peebos. Wel zijn er grenzend aan de </w:t>
      </w:r>
      <w:proofErr w:type="spellStart"/>
      <w:r w:rsidR="00691C63">
        <w:t>Doezummertocht</w:t>
      </w:r>
      <w:proofErr w:type="spellEnd"/>
      <w:r w:rsidR="00691C63">
        <w:t xml:space="preserve"> gebouwen aanwezig waar rekening mee gehouden dient et worden (maatregelen).</w:t>
      </w:r>
    </w:p>
    <w:p w:rsidR="00691C63" w:rsidRDefault="00691C63" w:rsidP="00691C63">
      <w:pPr>
        <w:pStyle w:val="list-bullet"/>
      </w:pPr>
      <w:r w:rsidRPr="00691C63">
        <w:t>Bij peilopzet in de Lauwers is van belang om rekening te houden met de noordelijk gelegen landbouwgebieden. Dit door het aanleggen van een kade. Dit al dan niet gecombineerd met een fietspad waarvan eerder sprake is geweest. Daarnaast dient de voeding in de zomerperiode geborgd te worden. De afwaterende eenheid wordt immer kleiner. Hierbij is gedacht aan bijvoorbeeld een windmolen in combinatie van inzet petgat ter verbetering waterkwaliteit. Maatregelen die in verband hiermee nog genomen kunnen worden en ook gepland zijn: verplaats pendam en duiker ten behoeve van aanwezige petgat.</w:t>
      </w:r>
    </w:p>
    <w:p w:rsidR="00691C63" w:rsidRPr="00691C63" w:rsidRDefault="00491C8E" w:rsidP="00691C63">
      <w:pPr>
        <w:pStyle w:val="list-bullet"/>
      </w:pPr>
      <w:r>
        <w:t xml:space="preserve">In de landbouwgebieden aangegeven met 1 en 2 heeft recentelijk een intensivering plaatsgehad. De kansen voor verwerving en natuur zijn in die gebieden daarmee kleiner dan eerder. Dit is een punt om in de varianten voor </w:t>
      </w:r>
      <w:proofErr w:type="spellStart"/>
      <w:r>
        <w:t>Doezummermieden</w:t>
      </w:r>
      <w:proofErr w:type="spellEnd"/>
      <w:r>
        <w:t xml:space="preserve"> op te nemen.</w:t>
      </w:r>
    </w:p>
    <w:p w:rsidR="00420283" w:rsidRDefault="00420283" w:rsidP="00691C63">
      <w:pPr>
        <w:pStyle w:val="list-bullet"/>
        <w:numPr>
          <w:ilvl w:val="0"/>
          <w:numId w:val="0"/>
        </w:numPr>
        <w:ind w:left="284" w:hanging="284"/>
      </w:pPr>
    </w:p>
    <w:p w:rsidR="00A70B4C" w:rsidRDefault="00A70B4C" w:rsidP="00691C63">
      <w:pPr>
        <w:pStyle w:val="list-bullet"/>
        <w:numPr>
          <w:ilvl w:val="0"/>
          <w:numId w:val="0"/>
        </w:numPr>
        <w:ind w:left="284" w:hanging="284"/>
      </w:pPr>
      <w:proofErr w:type="spellStart"/>
      <w:r>
        <w:lastRenderedPageBreak/>
        <w:t>Quick</w:t>
      </w:r>
      <w:proofErr w:type="spellEnd"/>
      <w:r>
        <w:t xml:space="preserve"> </w:t>
      </w:r>
      <w:proofErr w:type="spellStart"/>
      <w:r>
        <w:t>Wins</w:t>
      </w:r>
      <w:proofErr w:type="spellEnd"/>
      <w:r>
        <w:t>:</w:t>
      </w:r>
    </w:p>
    <w:p w:rsidR="00A70B4C" w:rsidRDefault="00A70B4C" w:rsidP="00A70B4C">
      <w:pPr>
        <w:pStyle w:val="list-bullet"/>
      </w:pPr>
      <w:r>
        <w:t xml:space="preserve">Plannen aanleg fietspad combineren met kadeaanleg rond Lauwers, materiaal putten uit te realiseren petgat </w:t>
      </w:r>
      <w:proofErr w:type="spellStart"/>
      <w:r>
        <w:t>tbv</w:t>
      </w:r>
      <w:proofErr w:type="spellEnd"/>
      <w:r>
        <w:t xml:space="preserve"> verbetering waterkwaliteit.</w:t>
      </w:r>
    </w:p>
    <w:p w:rsidR="00A70B4C" w:rsidRDefault="00A70B4C" w:rsidP="00A70B4C">
      <w:pPr>
        <w:pStyle w:val="list-bullet"/>
      </w:pPr>
      <w:r>
        <w:t>Gemaal onderbemaling staat op de lijst om in 2015 vernieuwd te worden. Het verplaatsen van dit gemaal naar de Lauwers zijde kan zorgen voor een meer constante voeding van de Lauwers.</w:t>
      </w:r>
    </w:p>
    <w:p w:rsidR="00A70B4C" w:rsidRDefault="00A70B4C" w:rsidP="00A70B4C">
      <w:pPr>
        <w:pStyle w:val="list-bullet"/>
      </w:pPr>
      <w:r>
        <w:t xml:space="preserve">Polder </w:t>
      </w:r>
      <w:proofErr w:type="spellStart"/>
      <w:r>
        <w:t>Kaleweg</w:t>
      </w:r>
      <w:proofErr w:type="spellEnd"/>
      <w:r>
        <w:t xml:space="preserve"> is vanuit natuurfunctie optimaal in te richten vanuit watersysteem. De aanwezige kweldruk leidt tot een peil van -0.65 m NAP</w:t>
      </w:r>
    </w:p>
    <w:p w:rsidR="00A70B4C" w:rsidRDefault="00A70B4C" w:rsidP="00A70B4C">
      <w:pPr>
        <w:pStyle w:val="list-bullet"/>
      </w:pPr>
      <w:r>
        <w:t xml:space="preserve">Cultuurhistorie is in het plan in te brengen, onderbouwing met bij Nico </w:t>
      </w:r>
      <w:proofErr w:type="spellStart"/>
      <w:r>
        <w:t>Boele</w:t>
      </w:r>
      <w:proofErr w:type="spellEnd"/>
      <w:r>
        <w:t xml:space="preserve"> bekende historicus in relatie tot draagvlak maatregelen rond weg Peebos. </w:t>
      </w:r>
    </w:p>
    <w:p w:rsidR="00A70B4C" w:rsidRPr="00D645CF" w:rsidRDefault="00A70B4C" w:rsidP="00691C63">
      <w:pPr>
        <w:pStyle w:val="list-bullet"/>
        <w:numPr>
          <w:ilvl w:val="0"/>
          <w:numId w:val="0"/>
        </w:numPr>
        <w:ind w:left="284" w:hanging="284"/>
      </w:pPr>
    </w:p>
    <w:p w:rsidR="00903DBC" w:rsidRDefault="00903DBC" w:rsidP="00145D6B">
      <w:pPr>
        <w:pStyle w:val="broodtekst"/>
      </w:pPr>
    </w:p>
    <w:p w:rsidR="00903DBC" w:rsidRDefault="00491C8E" w:rsidP="00145D6B">
      <w:pPr>
        <w:pStyle w:val="broodtekst"/>
      </w:pPr>
      <w:r>
        <w:t>In onderstaande afbeelding is de uitwerking van de functiescheiding opgenomen:</w:t>
      </w:r>
    </w:p>
    <w:p w:rsidR="00491C8E" w:rsidRDefault="00491C8E" w:rsidP="00145D6B">
      <w:pPr>
        <w:pStyle w:val="broodtekst"/>
      </w:pPr>
    </w:p>
    <w:p w:rsidR="00491C8E" w:rsidRDefault="00C41022" w:rsidP="00145D6B">
      <w:pPr>
        <w:pStyle w:val="broodtekst"/>
      </w:pPr>
      <w:r>
        <w:rPr>
          <w:noProof/>
          <w:lang w:eastAsia="nl-NL"/>
        </w:rPr>
        <w:drawing>
          <wp:inline distT="0" distB="0" distL="0" distR="0">
            <wp:extent cx="5840730" cy="4165002"/>
            <wp:effectExtent l="19050" t="0" r="7620" b="0"/>
            <wp:docPr id="23" name="Picture 22" descr="doezum_varia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zum_varianten.jpg"/>
                    <pic:cNvPicPr/>
                  </pic:nvPicPr>
                  <pic:blipFill>
                    <a:blip r:embed="rId25" cstate="print"/>
                    <a:srcRect l="8350" t="9480" r="4931" b="2974"/>
                    <a:stretch>
                      <a:fillRect/>
                    </a:stretch>
                  </pic:blipFill>
                  <pic:spPr>
                    <a:xfrm>
                      <a:off x="0" y="0"/>
                      <a:ext cx="5840730" cy="4165002"/>
                    </a:xfrm>
                    <a:prstGeom prst="rect">
                      <a:avLst/>
                    </a:prstGeom>
                  </pic:spPr>
                </pic:pic>
              </a:graphicData>
            </a:graphic>
          </wp:inline>
        </w:drawing>
      </w:r>
    </w:p>
    <w:p w:rsidR="00491C8E" w:rsidRDefault="00491C8E" w:rsidP="00145D6B">
      <w:pPr>
        <w:pStyle w:val="broodtekst"/>
      </w:pPr>
    </w:p>
    <w:p w:rsidR="00C57E37" w:rsidRDefault="00C57E37" w:rsidP="00145D6B">
      <w:pPr>
        <w:pStyle w:val="broodtekst"/>
      </w:pPr>
      <w:r>
        <w:t>De huidige waterinrichting is ter vergelijk in onderstaande afbeelding opgenomen:</w:t>
      </w:r>
    </w:p>
    <w:p w:rsidR="00C57E37" w:rsidRDefault="00C57E37" w:rsidP="00145D6B">
      <w:pPr>
        <w:pStyle w:val="broodtekst"/>
      </w:pPr>
    </w:p>
    <w:p w:rsidR="00C57E37" w:rsidRDefault="00C57E37" w:rsidP="00145D6B">
      <w:pPr>
        <w:pStyle w:val="broodtekst"/>
      </w:pPr>
      <w:r>
        <w:rPr>
          <w:noProof/>
          <w:lang w:eastAsia="nl-NL"/>
        </w:rPr>
        <w:lastRenderedPageBreak/>
        <w:drawing>
          <wp:inline distT="0" distB="0" distL="0" distR="0">
            <wp:extent cx="5429250" cy="4993054"/>
            <wp:effectExtent l="19050" t="0" r="0" b="0"/>
            <wp:docPr id="24" name="Picture 23" descr="doezum_huidig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zum_huidig water.jpg"/>
                    <pic:cNvPicPr/>
                  </pic:nvPicPr>
                  <pic:blipFill>
                    <a:blip r:embed="rId26" cstate="print"/>
                    <a:srcRect l="4011" r="19066"/>
                    <a:stretch>
                      <a:fillRect/>
                    </a:stretch>
                  </pic:blipFill>
                  <pic:spPr>
                    <a:xfrm>
                      <a:off x="0" y="0"/>
                      <a:ext cx="5429250" cy="4993054"/>
                    </a:xfrm>
                    <a:prstGeom prst="rect">
                      <a:avLst/>
                    </a:prstGeom>
                  </pic:spPr>
                </pic:pic>
              </a:graphicData>
            </a:graphic>
          </wp:inline>
        </w:drawing>
      </w:r>
    </w:p>
    <w:p w:rsidR="00C57E37" w:rsidRDefault="00C57E37" w:rsidP="00145D6B">
      <w:pPr>
        <w:pStyle w:val="broodtekst"/>
      </w:pPr>
    </w:p>
    <w:p w:rsidR="00C57E37" w:rsidRDefault="00C57E37" w:rsidP="00145D6B">
      <w:pPr>
        <w:pStyle w:val="broodtekst"/>
      </w:pPr>
    </w:p>
    <w:p w:rsidR="00145D6B" w:rsidRPr="0015167A" w:rsidRDefault="00C41022" w:rsidP="00E83FF1">
      <w:pPr>
        <w:pStyle w:val="broodtekst"/>
        <w:outlineLvl w:val="0"/>
        <w:rPr>
          <w:i/>
          <w:u w:val="single"/>
        </w:rPr>
      </w:pPr>
      <w:proofErr w:type="spellStart"/>
      <w:r>
        <w:rPr>
          <w:i/>
          <w:u w:val="single"/>
        </w:rPr>
        <w:t>V</w:t>
      </w:r>
      <w:r w:rsidR="00145D6B" w:rsidRPr="0015167A">
        <w:rPr>
          <w:i/>
          <w:u w:val="single"/>
        </w:rPr>
        <w:t>erontdiepen</w:t>
      </w:r>
      <w:proofErr w:type="spellEnd"/>
      <w:r w:rsidR="00145D6B" w:rsidRPr="0015167A">
        <w:rPr>
          <w:i/>
          <w:u w:val="single"/>
        </w:rPr>
        <w:t xml:space="preserve"> watergangen</w:t>
      </w:r>
    </w:p>
    <w:p w:rsidR="00145D6B" w:rsidRDefault="00145D6B" w:rsidP="00145D6B">
      <w:pPr>
        <w:pStyle w:val="broodtekst"/>
      </w:pPr>
      <w:r>
        <w:t xml:space="preserve">Bij de aangehouden functiescheiding zal het </w:t>
      </w:r>
      <w:proofErr w:type="spellStart"/>
      <w:r>
        <w:t>verontdiepen</w:t>
      </w:r>
      <w:proofErr w:type="spellEnd"/>
      <w:r>
        <w:t xml:space="preserve"> van de sloten geen effect hebben op een afname  in afwatering voor belangen die wel een goede afwatering behoeven. </w:t>
      </w:r>
    </w:p>
    <w:p w:rsidR="00145D6B" w:rsidRDefault="00145D6B" w:rsidP="00145D6B">
      <w:pPr>
        <w:pStyle w:val="broodtekst"/>
      </w:pPr>
    </w:p>
    <w:p w:rsidR="00145D6B" w:rsidRDefault="00145D6B" w:rsidP="00145D6B">
      <w:pPr>
        <w:pStyle w:val="broodtekst"/>
      </w:pPr>
      <w:r>
        <w:t xml:space="preserve">De ontwatering en eventuele uitstralende effecten op de grondwaterstanden in de omgeving zijn nog niet uitgewerkt. Dit voor een nadere stap die moet volgen wanneer er overeenstemming is over bovenstaand geschetste </w:t>
      </w:r>
      <w:r w:rsidR="0083484F">
        <w:t>scenario</w:t>
      </w:r>
      <w:r>
        <w:t xml:space="preserve"> voor dit gebied.</w:t>
      </w:r>
    </w:p>
    <w:p w:rsidR="0083484F" w:rsidRDefault="00C41022" w:rsidP="00C41022">
      <w:pPr>
        <w:pStyle w:val="Kop1"/>
      </w:pPr>
      <w:r>
        <w:t>Varianten</w:t>
      </w:r>
    </w:p>
    <w:p w:rsidR="00C41022" w:rsidRDefault="00895564" w:rsidP="00145D6B">
      <w:pPr>
        <w:pStyle w:val="broodtekst"/>
      </w:pPr>
      <w:r>
        <w:t>De mogelijk uit te werken varianten hangen samen met:</w:t>
      </w:r>
    </w:p>
    <w:p w:rsidR="00895564" w:rsidRDefault="00895564" w:rsidP="00895564">
      <w:pPr>
        <w:pStyle w:val="list-bullet"/>
      </w:pPr>
      <w:r w:rsidRPr="00895564">
        <w:t>Begrenzing</w:t>
      </w:r>
      <w:r>
        <w:t xml:space="preserve">, bij dit eerste: hoe gaat de verdeling landbouw en natuur worden voor het geel gestippelde deel (als deelgebied 1 en 2 ook weergegeven in eerdere figuren) ten oosten van Peebos. </w:t>
      </w:r>
      <w:r>
        <w:lastRenderedPageBreak/>
        <w:t xml:space="preserve">Landbouw gaat betekenen een afwatering naar </w:t>
      </w:r>
      <w:proofErr w:type="spellStart"/>
      <w:r>
        <w:t>Doezummertocht</w:t>
      </w:r>
      <w:proofErr w:type="spellEnd"/>
      <w:r>
        <w:t>. Natuur gaat betekenen naar Lauwers. Hier eventueel verdelingen binnen.</w:t>
      </w:r>
    </w:p>
    <w:p w:rsidR="00895564" w:rsidRPr="00895564" w:rsidRDefault="00895564" w:rsidP="00895564">
      <w:pPr>
        <w:pStyle w:val="list-bullet"/>
        <w:numPr>
          <w:ilvl w:val="0"/>
          <w:numId w:val="0"/>
        </w:numPr>
        <w:ind w:left="284"/>
      </w:pPr>
    </w:p>
    <w:p w:rsidR="00895564" w:rsidRPr="00895564" w:rsidRDefault="00895564" w:rsidP="00895564">
      <w:pPr>
        <w:pStyle w:val="list-bullet"/>
      </w:pPr>
      <w:r w:rsidRPr="00895564">
        <w:t>Peilen</w:t>
      </w:r>
      <w:r>
        <w:t xml:space="preserve">, omdat polder </w:t>
      </w:r>
      <w:proofErr w:type="spellStart"/>
      <w:r>
        <w:t>Kaleweg</w:t>
      </w:r>
      <w:proofErr w:type="spellEnd"/>
      <w:r>
        <w:t xml:space="preserve"> geheel aangegeven is als EHS is het mogelijk hier 1 systeem te maken met een uitbreiding naar het westen. De peilen zijn vervolgens bepalend voor de na te streven natuurdoelen. </w:t>
      </w:r>
    </w:p>
    <w:p w:rsidR="00C41022" w:rsidRDefault="00C41022" w:rsidP="00145D6B">
      <w:pPr>
        <w:pStyle w:val="broodtekst"/>
      </w:pPr>
    </w:p>
    <w:p w:rsidR="00145D6B" w:rsidRDefault="00145D6B" w:rsidP="0015167A">
      <w:pPr>
        <w:pStyle w:val="Kop1"/>
      </w:pPr>
      <w:r>
        <w:t>Conclusie</w:t>
      </w:r>
    </w:p>
    <w:p w:rsidR="00145D6B" w:rsidRPr="00491C8E" w:rsidRDefault="00145D6B" w:rsidP="00E83FF1">
      <w:pPr>
        <w:pStyle w:val="broodtekst"/>
        <w:outlineLvl w:val="0"/>
      </w:pPr>
      <w:r w:rsidRPr="00491C8E">
        <w:t>1.</w:t>
      </w:r>
      <w:r w:rsidRPr="00491C8E">
        <w:tab/>
        <w:t xml:space="preserve">Welke percelen zijn essentieel voor het opheffen van verdroging in de </w:t>
      </w:r>
      <w:proofErr w:type="spellStart"/>
      <w:r w:rsidRPr="00491C8E">
        <w:t>Doezumermieden</w:t>
      </w:r>
      <w:proofErr w:type="spellEnd"/>
      <w:r w:rsidRPr="00491C8E">
        <w:t>?</w:t>
      </w:r>
    </w:p>
    <w:p w:rsidR="00145D6B" w:rsidRPr="00491C8E" w:rsidRDefault="00145D6B" w:rsidP="00145D6B">
      <w:pPr>
        <w:pStyle w:val="broodtekst"/>
      </w:pPr>
      <w:r w:rsidRPr="00491C8E">
        <w:t>Vanuit oppervlaktewater geredeneerd zijn dat alle percelen zoals aangehouden in de EHS begrenzing. Met uitzondering van de percelen binnen het aangegeven deelgebied 1 en 5. Voor de peilverhoging dienen echter wel maatregelen genomen te worden die de af- en ontwatering van de overige belangen recht d</w:t>
      </w:r>
      <w:r w:rsidR="00C57E37">
        <w:t>oen</w:t>
      </w:r>
      <w:r w:rsidRPr="00491C8E">
        <w:t xml:space="preserve">. </w:t>
      </w:r>
      <w:r w:rsidR="00C57E37">
        <w:t xml:space="preserve">Dit is uitgewerkt bij de functiescheiding. </w:t>
      </w:r>
      <w:r w:rsidRPr="00491C8E">
        <w:t>De overige percelen binnen de EHS voldoen niet aan de drooglegging voor landbouwkundig gebruik en vormen een knelpunt voor het realiseren van een 0,30 m hoger peil. Aankoop ligt daarvoor voor de hand.</w:t>
      </w:r>
    </w:p>
    <w:p w:rsidR="0015167A" w:rsidRPr="00895564" w:rsidRDefault="0015167A" w:rsidP="00E83FF1">
      <w:pPr>
        <w:pStyle w:val="broodtekst"/>
        <w:outlineLvl w:val="0"/>
      </w:pPr>
    </w:p>
    <w:p w:rsidR="00145D6B" w:rsidRPr="00895564" w:rsidRDefault="00145D6B" w:rsidP="00E83FF1">
      <w:pPr>
        <w:pStyle w:val="broodtekst"/>
        <w:outlineLvl w:val="0"/>
      </w:pPr>
      <w:r w:rsidRPr="00895564">
        <w:t>2.</w:t>
      </w:r>
      <w:r w:rsidRPr="00895564">
        <w:tab/>
        <w:t xml:space="preserve">Moeten de </w:t>
      </w:r>
      <w:proofErr w:type="spellStart"/>
      <w:r w:rsidRPr="00895564">
        <w:t>EHS-begrenzing</w:t>
      </w:r>
      <w:proofErr w:type="spellEnd"/>
      <w:r w:rsidRPr="00895564">
        <w:t xml:space="preserve"> aangehouden worden? </w:t>
      </w:r>
    </w:p>
    <w:p w:rsidR="0015167A" w:rsidRDefault="00145D6B" w:rsidP="00C57E37">
      <w:pPr>
        <w:pStyle w:val="broodtekst"/>
      </w:pPr>
      <w:r w:rsidRPr="00895564">
        <w:t>De begrenzing kan vanuit oppervlaktewater geredeneerd aangepast worden. Dit voor deelgebieden 1 en 5. Ook de zone tussen deelge</w:t>
      </w:r>
      <w:r w:rsidR="00C57E37">
        <w:t xml:space="preserve">bied 5 en 3 kan versmald worden. </w:t>
      </w:r>
    </w:p>
    <w:p w:rsidR="00C57E37" w:rsidRPr="00895564" w:rsidRDefault="00C57E37" w:rsidP="00C57E37">
      <w:pPr>
        <w:pStyle w:val="broodtekst"/>
      </w:pPr>
    </w:p>
    <w:p w:rsidR="00145D6B" w:rsidRPr="00895564" w:rsidRDefault="00145D6B" w:rsidP="00E83FF1">
      <w:pPr>
        <w:pStyle w:val="broodtekst"/>
        <w:outlineLvl w:val="0"/>
      </w:pPr>
      <w:r w:rsidRPr="00895564">
        <w:t>3.</w:t>
      </w:r>
      <w:r w:rsidRPr="00895564">
        <w:tab/>
        <w:t>Zijn er aanvullende maatregelen mogelijk, waardoor toch met een smallere EHS begrenzing gewerkt kan worden?</w:t>
      </w:r>
    </w:p>
    <w:p w:rsidR="00145D6B" w:rsidRDefault="00145D6B" w:rsidP="00145D6B">
      <w:pPr>
        <w:pStyle w:val="broodtekst"/>
      </w:pPr>
      <w:r w:rsidRPr="00895564">
        <w:t>Maatregelen zijn mogelijk een deel hiervan valt ook samen met het realiseren van voldoende af- en ontwatering ter plaatse van de bebouwing.</w:t>
      </w:r>
      <w:r>
        <w:t xml:space="preserve"> </w:t>
      </w:r>
      <w:r w:rsidR="00C57E37">
        <w:t>Dit met het in ere herstellen van de voormalige afvoer Zijlroe.</w:t>
      </w:r>
    </w:p>
    <w:p w:rsidR="00C57E37" w:rsidRDefault="00C57E37" w:rsidP="00145D6B">
      <w:pPr>
        <w:pStyle w:val="broodtekst"/>
      </w:pPr>
    </w:p>
    <w:p w:rsidR="00145D6B" w:rsidRDefault="00895564" w:rsidP="00145D6B">
      <w:pPr>
        <w:pStyle w:val="broodtekst"/>
      </w:pPr>
      <w:r>
        <w:t xml:space="preserve">De </w:t>
      </w:r>
      <w:proofErr w:type="spellStart"/>
      <w:r>
        <w:t>natuurdoeltypen</w:t>
      </w:r>
      <w:proofErr w:type="spellEnd"/>
      <w:r>
        <w:t xml:space="preserve"> zijn daarnaast bepalend voor de te kiezen waterdoelen. Binnen het beoogde </w:t>
      </w:r>
      <w:proofErr w:type="spellStart"/>
      <w:r>
        <w:t>natuurpeilvakken</w:t>
      </w:r>
      <w:proofErr w:type="spellEnd"/>
      <w:r>
        <w:t xml:space="preserve"> zijn zowel delen te droog als te nat weergegeven. Is dit aanleiding tot overweging van toegekende natuurdoelen?</w:t>
      </w:r>
    </w:p>
    <w:sectPr w:rsidR="00145D6B" w:rsidSect="0091538A">
      <w:headerReference w:type="default" r:id="rId27"/>
      <w:footerReference w:type="default" r:id="rId28"/>
      <w:type w:val="continuous"/>
      <w:pgSz w:w="11907" w:h="16840" w:code="9"/>
      <w:pgMar w:top="2620" w:right="1361" w:bottom="1814" w:left="1418" w:header="709" w:footer="975" w:gutter="0"/>
      <w:paperSrc w:first="15" w:other="1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0838" w:rsidRDefault="008D0838">
      <w:r>
        <w:separator/>
      </w:r>
    </w:p>
  </w:endnote>
  <w:endnote w:type="continuationSeparator" w:id="0">
    <w:p w:rsidR="008D0838" w:rsidRDefault="008D08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panose1 w:val="02020500000000000000"/>
    <w:charset w:val="00"/>
    <w:family w:val="roman"/>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KIX Barcod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200" w:rsidRDefault="00982356">
    <w:pPr>
      <w:pStyle w:val="broodtekst"/>
    </w:pPr>
    <w:r w:rsidRPr="00982356">
      <w:rPr>
        <w:noProof/>
        <w:lang w:val="en-US"/>
      </w:rPr>
      <w:pict>
        <v:shapetype id="_x0000_t202" coordsize="21600,21600" o:spt="202" path="m,l,21600r21600,l21600,xe">
          <v:stroke joinstyle="miter"/>
          <v:path gradientshapeok="t" o:connecttype="rect"/>
        </v:shapetype>
        <v:shape id="_x0000_s2061" type="#_x0000_t202" style="position:absolute;margin-left:462.1pt;margin-top:767.45pt;width:141.75pt;height:23.9pt;z-index:251659264;mso-position-horizontal-relative:page;mso-position-vertical-relative:page" filled="f" fillcolor="#cff" stroked="f">
          <v:fill opacity=".5"/>
          <v:textbox style="mso-next-textbox:#_x0000_s2061" inset="0,0,0,0">
            <w:txbxContent>
              <w:p w:rsidR="00003200" w:rsidRDefault="00982356" w:rsidP="00DD2160">
                <w:pPr>
                  <w:pStyle w:val="referentiekopjes"/>
                </w:pPr>
                <w:fldSimple w:instr=" DOCPROPERTY _pagina ">
                  <w:r w:rsidR="00145386">
                    <w:t>Pagina</w:t>
                  </w:r>
                </w:fldSimple>
              </w:p>
              <w:p w:rsidR="00003200" w:rsidRDefault="00982356" w:rsidP="00DD2160">
                <w:pPr>
                  <w:pStyle w:val="referentiegegevens"/>
                </w:pPr>
                <w:fldSimple w:instr=" PAGE ">
                  <w:r w:rsidR="00F04B81">
                    <w:t>1</w:t>
                  </w:r>
                </w:fldSimple>
                <w:r w:rsidR="00003200">
                  <w:t>/</w:t>
                </w:r>
                <w:fldSimple w:instr=" NUMPAGES ">
                  <w:r w:rsidR="00F04B81">
                    <w:t>20</w:t>
                  </w:r>
                </w:fldSimple>
              </w:p>
            </w:txbxContent>
          </v:textbox>
          <w10:wrap anchorx="page" anchory="page"/>
          <w10:anchorlock/>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200" w:rsidRDefault="00982356" w:rsidP="00F574D6">
    <w:pPr>
      <w:pStyle w:val="referentiekopjes"/>
    </w:pPr>
    <w:r w:rsidRPr="00982356">
      <w:rPr>
        <w:lang w:val="en-US"/>
      </w:rPr>
      <w:pict>
        <v:shapetype id="_x0000_t202" coordsize="21600,21600" o:spt="202" path="m,l,21600r21600,l21600,xe">
          <v:stroke joinstyle="miter"/>
          <v:path gradientshapeok="t" o:connecttype="rect"/>
        </v:shapetype>
        <v:shape id="_x0000_s2052" type="#_x0000_t202" style="position:absolute;margin-left:462.1pt;margin-top:767.45pt;width:141.75pt;height:23.9pt;z-index:251658240;mso-position-horizontal-relative:page;mso-position-vertical-relative:page" filled="f" fillcolor="#cff" stroked="f">
          <v:fill opacity=".5"/>
          <v:textbox style="mso-next-textbox:#_x0000_s2052" inset="0,0,0,0">
            <w:txbxContent>
              <w:p w:rsidR="00003200" w:rsidRDefault="00982356">
                <w:pPr>
                  <w:pStyle w:val="referentiekopjes"/>
                </w:pPr>
                <w:fldSimple w:instr=" DOCPROPERTY _pagina ">
                  <w:r w:rsidR="00145386">
                    <w:t>Pagina</w:t>
                  </w:r>
                </w:fldSimple>
              </w:p>
              <w:p w:rsidR="00003200" w:rsidRDefault="00982356">
                <w:pPr>
                  <w:pStyle w:val="referentiegegevens"/>
                </w:pPr>
                <w:fldSimple w:instr=" PAGE ">
                  <w:r w:rsidR="00F04B81">
                    <w:t>20</w:t>
                  </w:r>
                </w:fldSimple>
                <w:r w:rsidR="00003200">
                  <w:t>/</w:t>
                </w:r>
                <w:fldSimple w:instr=" NUMPAGES ">
                  <w:r w:rsidR="00F04B81">
                    <w:t>20</w:t>
                  </w:r>
                </w:fldSimple>
              </w:p>
            </w:txbxContent>
          </v:textbox>
          <w10:wrap anchorx="page" anchory="page"/>
          <w10:anchorlock/>
        </v:shape>
      </w:pict>
    </w:r>
    <w:fldSimple w:instr=" DOCPROPERTY _onskenmerk ">
      <w:r w:rsidR="00145386">
        <w:t>Ons kenmerk:</w:t>
      </w:r>
    </w:fldSimple>
  </w:p>
  <w:p w:rsidR="00003200" w:rsidRPr="00EA49F1" w:rsidRDefault="00982356" w:rsidP="006B2D01">
    <w:pPr>
      <w:pStyle w:val="referentiegegevens"/>
    </w:pPr>
    <w:fldSimple w:instr=" DOCPROPERTY cdpFilenetID ">
      <w:r w:rsidR="00145386">
        <w:t xml:space="preserve"> </w:t>
      </w:r>
    </w:fldSimple>
    <w:r w:rsidR="00003200">
      <w:t>:</w:t>
    </w:r>
    <w:fldSimple w:instr=" DOCPROPERTY cdpVersienummerklant ">
      <w:r w:rsidR="00145386">
        <w:t xml:space="preserve"> </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0838" w:rsidRDefault="008D0838">
      <w:r>
        <w:separator/>
      </w:r>
    </w:p>
  </w:footnote>
  <w:footnote w:type="continuationSeparator" w:id="0">
    <w:p w:rsidR="008D0838" w:rsidRDefault="008D08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200" w:rsidRDefault="00F04B81">
    <w:pPr>
      <w:pStyle w:val="broodtekst"/>
    </w:pPr>
    <w:r>
      <w:rPr>
        <w:noProof/>
        <w:lang w:eastAsia="nl-NL"/>
      </w:rPr>
      <w:drawing>
        <wp:anchor distT="0" distB="0" distL="114300" distR="114300" simplePos="0" relativeHeight="251668480" behindDoc="1" locked="1" layoutInCell="1" allowOverlap="1">
          <wp:simplePos x="0" y="0"/>
          <wp:positionH relativeFrom="page">
            <wp:posOffset>889000</wp:posOffset>
          </wp:positionH>
          <wp:positionV relativeFrom="page">
            <wp:posOffset>741045</wp:posOffset>
          </wp:positionV>
          <wp:extent cx="1861200" cy="547200"/>
          <wp:effectExtent l="19050" t="0" r="5700" b="0"/>
          <wp:wrapNone/>
          <wp:docPr id="26" name="logofirs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61200" cy="547200"/>
                  </a:xfrm>
                  <a:prstGeom prst="rect">
                    <a:avLst/>
                  </a:prstGeom>
                </pic:spPr>
              </pic:pic>
            </a:graphicData>
          </a:graphic>
        </wp:anchor>
      </w:drawing>
    </w:r>
    <w:r>
      <w:rPr>
        <w:noProof/>
        <w:lang w:eastAsia="nl-NL"/>
      </w:rPr>
      <w:drawing>
        <wp:anchor distT="0" distB="0" distL="114300" distR="114300" simplePos="0" relativeHeight="251667456" behindDoc="1" locked="1" layoutInCell="1" allowOverlap="1">
          <wp:simplePos x="0" y="0"/>
          <wp:positionH relativeFrom="page">
            <wp:posOffset>889000</wp:posOffset>
          </wp:positionH>
          <wp:positionV relativeFrom="page">
            <wp:posOffset>741045</wp:posOffset>
          </wp:positionV>
          <wp:extent cx="1861200" cy="547200"/>
          <wp:effectExtent l="19050" t="0" r="5700" b="0"/>
          <wp:wrapNone/>
          <wp:docPr id="25" name="logofirs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861200" cy="547200"/>
                  </a:xfrm>
                  <a:prstGeom prst="rect">
                    <a:avLst/>
                  </a:prstGeom>
                </pic:spPr>
              </pic:pic>
            </a:graphicData>
          </a:graphic>
        </wp:anchor>
      </w:drawing>
    </w:r>
    <w:r>
      <w:rPr>
        <w:noProof/>
        <w:lang w:eastAsia="nl-NL"/>
      </w:rPr>
      <w:drawing>
        <wp:anchor distT="0" distB="0" distL="114300" distR="114300" simplePos="0" relativeHeight="251666432" behindDoc="1" locked="1" layoutInCell="1" allowOverlap="1">
          <wp:simplePos x="0" y="0"/>
          <wp:positionH relativeFrom="page">
            <wp:posOffset>889000</wp:posOffset>
          </wp:positionH>
          <wp:positionV relativeFrom="page">
            <wp:posOffset>741045</wp:posOffset>
          </wp:positionV>
          <wp:extent cx="1861200" cy="547200"/>
          <wp:effectExtent l="19050" t="0" r="5700" b="0"/>
          <wp:wrapNone/>
          <wp:docPr id="22" name="logofirs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861200" cy="547200"/>
                  </a:xfrm>
                  <a:prstGeom prst="rect">
                    <a:avLst/>
                  </a:prstGeom>
                </pic:spPr>
              </pic:pic>
            </a:graphicData>
          </a:graphic>
        </wp:anchor>
      </w:drawing>
    </w:r>
    <w:r w:rsidR="00145386">
      <w:rPr>
        <w:noProof/>
        <w:lang w:eastAsia="nl-NL"/>
      </w:rPr>
      <w:drawing>
        <wp:anchor distT="0" distB="0" distL="114300" distR="114300" simplePos="0" relativeHeight="251662336" behindDoc="1" locked="1" layoutInCell="1" allowOverlap="1">
          <wp:simplePos x="0" y="0"/>
          <wp:positionH relativeFrom="page">
            <wp:posOffset>889000</wp:posOffset>
          </wp:positionH>
          <wp:positionV relativeFrom="page">
            <wp:posOffset>741045</wp:posOffset>
          </wp:positionV>
          <wp:extent cx="1861200" cy="547200"/>
          <wp:effectExtent l="19050" t="0" r="5700" b="0"/>
          <wp:wrapNone/>
          <wp:docPr id="1" name="logofirs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861200" cy="547200"/>
                  </a:xfrm>
                  <a:prstGeom prst="rect">
                    <a:avLst/>
                  </a:prstGeom>
                </pic:spPr>
              </pic:pic>
            </a:graphicData>
          </a:graphic>
        </wp:anchor>
      </w:drawing>
    </w:r>
    <w:r w:rsidR="00050C1A">
      <w:rPr>
        <w:noProof/>
        <w:lang w:eastAsia="nl-NL"/>
      </w:rPr>
      <w:drawing>
        <wp:anchor distT="0" distB="0" distL="114300" distR="114300" simplePos="0" relativeHeight="251660288" behindDoc="1" locked="1" layoutInCell="1" allowOverlap="1">
          <wp:simplePos x="0" y="0"/>
          <wp:positionH relativeFrom="page">
            <wp:posOffset>889000</wp:posOffset>
          </wp:positionH>
          <wp:positionV relativeFrom="page">
            <wp:posOffset>741045</wp:posOffset>
          </wp:positionV>
          <wp:extent cx="1861185" cy="547370"/>
          <wp:effectExtent l="19050" t="0" r="5715" b="0"/>
          <wp:wrapNone/>
          <wp:docPr id="16" name="logofirst.1" descr="http://huisstijl.arcadis.nl/(profiles)/Arcadis/folders\logos-arcadis\arcadis-kleu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first.1" descr="http://huisstijl.arcadis.nl/(profiles)/Arcadis/folders\logos-arcadis\arcadis-kleur.jpg"/>
                  <pic:cNvPicPr>
                    <a:picLocks noChangeArrowheads="1"/>
                  </pic:cNvPicPr>
                </pic:nvPicPr>
                <pic:blipFill>
                  <a:blip r:embed="rId2"/>
                  <a:srcRect/>
                  <a:stretch>
                    <a:fillRect/>
                  </a:stretch>
                </pic:blipFill>
                <pic:spPr bwMode="auto">
                  <a:xfrm>
                    <a:off x="0" y="0"/>
                    <a:ext cx="1861185" cy="547370"/>
                  </a:xfrm>
                  <a:prstGeom prst="rect">
                    <a:avLst/>
                  </a:prstGeom>
                  <a:noFill/>
                  <a:ln w="9525">
                    <a:noFill/>
                    <a:miter lim="800000"/>
                    <a:headEnd/>
                    <a:tailEnd/>
                  </a:ln>
                </pic:spPr>
              </pic:pic>
            </a:graphicData>
          </a:graphic>
        </wp:anchor>
      </w:drawing>
    </w:r>
    <w:r w:rsidR="00982356" w:rsidRPr="00982356">
      <w:rPr>
        <w:noProof/>
        <w:lang w:val="en-US"/>
      </w:rPr>
      <w:pict>
        <v:shapetype id="_x0000_t202" coordsize="21600,21600" o:spt="202" path="m,l,21600r21600,l21600,xe">
          <v:stroke joinstyle="miter"/>
          <v:path gradientshapeok="t" o:connecttype="rect"/>
        </v:shapetype>
        <v:shape id="_x0000_s2059" type="#_x0000_t202" style="position:absolute;margin-left:70.9pt;margin-top:130.7pt;width:154.45pt;height:13.55pt;z-index:-251660288;mso-position-horizontal-relative:page;mso-position-vertical-relative:page" filled="f" stroked="f" strokecolor="fuchsia">
          <v:textbox style="mso-next-textbox:#_x0000_s2059" inset="0,0,,0">
            <w:txbxContent>
              <w:p w:rsidR="00003200" w:rsidRDefault="00982356" w:rsidP="00791288">
                <w:pPr>
                  <w:pStyle w:val="doctype"/>
                </w:pPr>
                <w:fldSimple w:instr=" docproperty doctype ">
                  <w:r w:rsidR="00145386">
                    <w:t>MEMO</w:t>
                  </w:r>
                </w:fldSimple>
              </w:p>
            </w:txbxContent>
          </v:textbox>
          <w10:wrap anchorx="page" anchory="page"/>
          <w10:anchorlock/>
        </v:shape>
      </w:pict>
    </w:r>
    <w:r w:rsidR="00982356" w:rsidRPr="00982356">
      <w:rPr>
        <w:noProof/>
        <w:lang w:val="en-US"/>
      </w:rPr>
      <w:pict>
        <v:shape id="_x0000_s2049" type="#_x0000_t202" style="position:absolute;margin-left:439.35pt;margin-top:80.25pt;width:146.95pt;height:242pt;z-index:-251659264;mso-wrap-edited:f;mso-position-horizontal-relative:page;mso-position-vertical-relative:page" wrapcoords="0 0 21600 0 21600 21600 0 21600 0 0" filled="f" fillcolor="#cff" stroked="f">
          <v:fill opacity=".5"/>
          <v:textbox style="mso-next-textbox:#_x0000_s2049" inset="0,0,0,0">
            <w:txbxContent>
              <w:tbl>
                <w:tblPr>
                  <w:tblW w:w="2155" w:type="dxa"/>
                  <w:tblInd w:w="470" w:type="dxa"/>
                  <w:tblLayout w:type="fixed"/>
                  <w:tblCellMar>
                    <w:left w:w="0" w:type="dxa"/>
                    <w:right w:w="0" w:type="dxa"/>
                  </w:tblCellMar>
                  <w:tblLook w:val="0000"/>
                </w:tblPr>
                <w:tblGrid>
                  <w:gridCol w:w="2155"/>
                </w:tblGrid>
                <w:tr w:rsidR="00003200">
                  <w:trPr>
                    <w:trHeight w:val="3079"/>
                  </w:trPr>
                  <w:tc>
                    <w:tcPr>
                      <w:tcW w:w="2155" w:type="dxa"/>
                    </w:tcPr>
                    <w:p w:rsidR="00145386" w:rsidRDefault="00982356">
                      <w:pPr>
                        <w:pStyle w:val="afzendgegevens"/>
                      </w:pPr>
                      <w:r>
                        <w:fldChar w:fldCharType="begin"/>
                      </w:r>
                      <w:r w:rsidR="00003200">
                        <w:instrText xml:space="preserve"> DOCVARIABLE afzendgegevens </w:instrText>
                      </w:r>
                      <w:r>
                        <w:fldChar w:fldCharType="separate"/>
                      </w:r>
                      <w:r w:rsidR="00145386">
                        <w:t>ARCADIS NEDERLAND BV</w:t>
                      </w:r>
                    </w:p>
                    <w:p w:rsidR="00145386" w:rsidRDefault="00145386">
                      <w:pPr>
                        <w:pStyle w:val="afzendgegevens"/>
                      </w:pPr>
                      <w:r>
                        <w:t>Zendmastweg 19</w:t>
                      </w:r>
                    </w:p>
                    <w:p w:rsidR="00145386" w:rsidRDefault="00145386">
                      <w:pPr>
                        <w:pStyle w:val="afzendgegevens"/>
                      </w:pPr>
                      <w:r>
                        <w:t>Postbus 63</w:t>
                      </w:r>
                    </w:p>
                    <w:p w:rsidR="00145386" w:rsidRDefault="00145386">
                      <w:pPr>
                        <w:pStyle w:val="afzendgegevens"/>
                      </w:pPr>
                      <w:r>
                        <w:t>9400 AB Assen</w:t>
                      </w:r>
                    </w:p>
                    <w:p w:rsidR="00145386" w:rsidRDefault="00145386">
                      <w:pPr>
                        <w:pStyle w:val="afzendgegevens"/>
                      </w:pPr>
                      <w:r>
                        <w:t>Tel 0592 392 111</w:t>
                      </w:r>
                    </w:p>
                    <w:p w:rsidR="00145386" w:rsidRDefault="00145386">
                      <w:pPr>
                        <w:pStyle w:val="afzendgegevens"/>
                      </w:pPr>
                      <w:r>
                        <w:t>Fax 0592 353 112</w:t>
                      </w:r>
                    </w:p>
                    <w:p w:rsidR="00145386" w:rsidRDefault="00145386">
                      <w:pPr>
                        <w:pStyle w:val="afzendgegevens"/>
                      </w:pPr>
                      <w:r>
                        <w:t>www.arcadis.nl</w:t>
                      </w:r>
                    </w:p>
                    <w:p w:rsidR="00003200" w:rsidRDefault="00982356">
                      <w:pPr>
                        <w:pStyle w:val="afzendgegevens"/>
                      </w:pPr>
                      <w:r>
                        <w:fldChar w:fldCharType="end"/>
                      </w:r>
                    </w:p>
                    <w:p w:rsidR="00003200" w:rsidRDefault="00003200"/>
                  </w:tc>
                </w:tr>
                <w:tr w:rsidR="00003200">
                  <w:trPr>
                    <w:trHeight w:hRule="exact" w:val="561"/>
                  </w:trPr>
                  <w:tc>
                    <w:tcPr>
                      <w:tcW w:w="2155" w:type="dxa"/>
                    </w:tcPr>
                    <w:p w:rsidR="00003200" w:rsidRDefault="00982356">
                      <w:pPr>
                        <w:pStyle w:val="divisienaam"/>
                      </w:pPr>
                      <w:fldSimple w:instr=" DOCPROPERTY afdeling ">
                        <w:r w:rsidR="00145386">
                          <w:t>DIVISIE WATER</w:t>
                        </w:r>
                      </w:fldSimple>
                    </w:p>
                  </w:tc>
                </w:tr>
                <w:tr w:rsidR="00003200">
                  <w:trPr>
                    <w:trHeight w:hRule="exact" w:val="238"/>
                  </w:trPr>
                  <w:tc>
                    <w:tcPr>
                      <w:tcW w:w="2155" w:type="dxa"/>
                    </w:tcPr>
                    <w:p w:rsidR="00003200" w:rsidRDefault="00003200">
                      <w:pPr>
                        <w:pStyle w:val="divisienaam"/>
                      </w:pPr>
                    </w:p>
                  </w:tc>
                </w:tr>
                <w:tr w:rsidR="00003200">
                  <w:trPr>
                    <w:trHeight w:val="754"/>
                  </w:trPr>
                  <w:tc>
                    <w:tcPr>
                      <w:tcW w:w="2155" w:type="dxa"/>
                    </w:tcPr>
                    <w:p w:rsidR="00003200" w:rsidRDefault="00003200" w:rsidP="002D0E8C">
                      <w:pPr>
                        <w:pStyle w:val="referentiekopjes"/>
                      </w:pPr>
                    </w:p>
                  </w:tc>
                </w:tr>
              </w:tbl>
              <w:p w:rsidR="00003200" w:rsidRDefault="00003200"/>
            </w:txbxContent>
          </v:textbox>
          <w10:wrap type="tight" anchorx="page" anchory="page"/>
          <w10:anchorlock/>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200" w:rsidRDefault="00145386">
    <w:pPr>
      <w:pStyle w:val="broodtekst"/>
    </w:pPr>
    <w:r>
      <w:rPr>
        <w:noProof/>
        <w:lang w:eastAsia="nl-NL"/>
      </w:rPr>
      <w:drawing>
        <wp:anchor distT="0" distB="0" distL="114300" distR="114300" simplePos="0" relativeHeight="251665408" behindDoc="1" locked="1" layoutInCell="1" allowOverlap="1">
          <wp:simplePos x="0" y="0"/>
          <wp:positionH relativeFrom="page">
            <wp:posOffset>902970</wp:posOffset>
          </wp:positionH>
          <wp:positionV relativeFrom="page">
            <wp:posOffset>935990</wp:posOffset>
          </wp:positionV>
          <wp:extent cx="612000" cy="140400"/>
          <wp:effectExtent l="19050" t="0" r="0" b="0"/>
          <wp:wrapNone/>
          <wp:docPr id="12" name="logoothe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12000" cy="140400"/>
                  </a:xfrm>
                  <a:prstGeom prst="rect">
                    <a:avLst/>
                  </a:prstGeom>
                </pic:spPr>
              </pic:pic>
            </a:graphicData>
          </a:graphic>
        </wp:anchor>
      </w:drawing>
    </w:r>
    <w:r>
      <w:rPr>
        <w:noProof/>
        <w:lang w:eastAsia="nl-NL"/>
      </w:rPr>
      <w:drawing>
        <wp:anchor distT="0" distB="0" distL="114300" distR="114300" simplePos="0" relativeHeight="251664384" behindDoc="1" locked="1" layoutInCell="1" allowOverlap="1">
          <wp:simplePos x="0" y="0"/>
          <wp:positionH relativeFrom="page">
            <wp:posOffset>902970</wp:posOffset>
          </wp:positionH>
          <wp:positionV relativeFrom="page">
            <wp:posOffset>935990</wp:posOffset>
          </wp:positionV>
          <wp:extent cx="612000" cy="140400"/>
          <wp:effectExtent l="19050" t="0" r="0" b="0"/>
          <wp:wrapNone/>
          <wp:docPr id="11" name="logoothe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12000" cy="140400"/>
                  </a:xfrm>
                  <a:prstGeom prst="rect">
                    <a:avLst/>
                  </a:prstGeom>
                </pic:spPr>
              </pic:pic>
            </a:graphicData>
          </a:graphic>
        </wp:anchor>
      </w:drawing>
    </w:r>
    <w:r>
      <w:rPr>
        <w:noProof/>
        <w:lang w:eastAsia="nl-NL"/>
      </w:rPr>
      <w:drawing>
        <wp:anchor distT="0" distB="0" distL="114300" distR="114300" simplePos="0" relativeHeight="251663360" behindDoc="1" locked="1" layoutInCell="1" allowOverlap="1">
          <wp:simplePos x="0" y="0"/>
          <wp:positionH relativeFrom="page">
            <wp:posOffset>889000</wp:posOffset>
          </wp:positionH>
          <wp:positionV relativeFrom="page">
            <wp:posOffset>741045</wp:posOffset>
          </wp:positionV>
          <wp:extent cx="1861200" cy="547200"/>
          <wp:effectExtent l="19050" t="0" r="5700" b="0"/>
          <wp:wrapNone/>
          <wp:docPr id="2" name="logofirs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861200" cy="547200"/>
                  </a:xfrm>
                  <a:prstGeom prst="rect">
                    <a:avLst/>
                  </a:prstGeom>
                </pic:spPr>
              </pic:pic>
            </a:graphicData>
          </a:graphic>
        </wp:anchor>
      </w:drawing>
    </w:r>
    <w:r w:rsidR="00050C1A">
      <w:rPr>
        <w:noProof/>
        <w:lang w:eastAsia="nl-NL"/>
      </w:rPr>
      <w:drawing>
        <wp:anchor distT="0" distB="0" distL="114300" distR="114300" simplePos="0" relativeHeight="251661312" behindDoc="1" locked="1" layoutInCell="1" allowOverlap="1">
          <wp:simplePos x="0" y="0"/>
          <wp:positionH relativeFrom="page">
            <wp:posOffset>902970</wp:posOffset>
          </wp:positionH>
          <wp:positionV relativeFrom="page">
            <wp:posOffset>935990</wp:posOffset>
          </wp:positionV>
          <wp:extent cx="612140" cy="140335"/>
          <wp:effectExtent l="19050" t="0" r="0" b="0"/>
          <wp:wrapNone/>
          <wp:docPr id="17" name="logoother.1" descr="http://huisstijl.arcadis.nl/(profiles)/Arcadis/folders\logos-arcadis\arcadis-othe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other.1" descr="http://huisstijl.arcadis.nl/(profiles)/Arcadis/folders\logos-arcadis\arcadis-other.png"/>
                  <pic:cNvPicPr>
                    <a:picLocks noChangeArrowheads="1"/>
                  </pic:cNvPicPr>
                </pic:nvPicPr>
                <pic:blipFill>
                  <a:blip r:embed="rId1"/>
                  <a:srcRect/>
                  <a:stretch>
                    <a:fillRect/>
                  </a:stretch>
                </pic:blipFill>
                <pic:spPr bwMode="auto">
                  <a:xfrm>
                    <a:off x="0" y="0"/>
                    <a:ext cx="612140" cy="14033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CDC7BA6"/>
    <w:lvl w:ilvl="0">
      <w:start w:val="1"/>
      <w:numFmt w:val="decimal"/>
      <w:lvlText w:val="%1."/>
      <w:lvlJc w:val="left"/>
      <w:pPr>
        <w:tabs>
          <w:tab w:val="num" w:pos="1492"/>
        </w:tabs>
        <w:ind w:left="1492" w:hanging="360"/>
      </w:pPr>
    </w:lvl>
  </w:abstractNum>
  <w:abstractNum w:abstractNumId="1">
    <w:nsid w:val="FFFFFF7D"/>
    <w:multiLevelType w:val="singleLevel"/>
    <w:tmpl w:val="28CA1C26"/>
    <w:lvl w:ilvl="0">
      <w:start w:val="1"/>
      <w:numFmt w:val="decimal"/>
      <w:lvlText w:val="%1."/>
      <w:lvlJc w:val="left"/>
      <w:pPr>
        <w:tabs>
          <w:tab w:val="num" w:pos="1209"/>
        </w:tabs>
        <w:ind w:left="1209" w:hanging="360"/>
      </w:pPr>
    </w:lvl>
  </w:abstractNum>
  <w:abstractNum w:abstractNumId="2">
    <w:nsid w:val="FFFFFF7E"/>
    <w:multiLevelType w:val="singleLevel"/>
    <w:tmpl w:val="896A296C"/>
    <w:lvl w:ilvl="0">
      <w:start w:val="1"/>
      <w:numFmt w:val="decimal"/>
      <w:lvlText w:val="%1."/>
      <w:lvlJc w:val="left"/>
      <w:pPr>
        <w:tabs>
          <w:tab w:val="num" w:pos="926"/>
        </w:tabs>
        <w:ind w:left="926" w:hanging="360"/>
      </w:pPr>
    </w:lvl>
  </w:abstractNum>
  <w:abstractNum w:abstractNumId="3">
    <w:nsid w:val="FFFFFF7F"/>
    <w:multiLevelType w:val="singleLevel"/>
    <w:tmpl w:val="FF1C7ED6"/>
    <w:lvl w:ilvl="0">
      <w:start w:val="1"/>
      <w:numFmt w:val="decimal"/>
      <w:lvlText w:val="%1."/>
      <w:lvlJc w:val="left"/>
      <w:pPr>
        <w:tabs>
          <w:tab w:val="num" w:pos="643"/>
        </w:tabs>
        <w:ind w:left="643" w:hanging="360"/>
      </w:pPr>
    </w:lvl>
  </w:abstractNum>
  <w:abstractNum w:abstractNumId="4">
    <w:nsid w:val="FFFFFF80"/>
    <w:multiLevelType w:val="singleLevel"/>
    <w:tmpl w:val="CC2E8F5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20C9FB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49E758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0A0040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DFC6A3C"/>
    <w:lvl w:ilvl="0">
      <w:start w:val="1"/>
      <w:numFmt w:val="decimal"/>
      <w:lvlText w:val="%1."/>
      <w:lvlJc w:val="left"/>
      <w:pPr>
        <w:tabs>
          <w:tab w:val="num" w:pos="360"/>
        </w:tabs>
        <w:ind w:left="360" w:hanging="360"/>
      </w:pPr>
    </w:lvl>
  </w:abstractNum>
  <w:abstractNum w:abstractNumId="9">
    <w:nsid w:val="FFFFFF89"/>
    <w:multiLevelType w:val="singleLevel"/>
    <w:tmpl w:val="3B0470AE"/>
    <w:lvl w:ilvl="0">
      <w:start w:val="1"/>
      <w:numFmt w:val="bullet"/>
      <w:lvlText w:val=""/>
      <w:lvlJc w:val="left"/>
      <w:pPr>
        <w:tabs>
          <w:tab w:val="num" w:pos="360"/>
        </w:tabs>
        <w:ind w:left="360" w:hanging="360"/>
      </w:pPr>
      <w:rPr>
        <w:rFonts w:ascii="Symbol" w:hAnsi="Symbol" w:hint="default"/>
      </w:rPr>
    </w:lvl>
  </w:abstractNum>
  <w:abstractNum w:abstractNumId="10">
    <w:nsid w:val="15D841B1"/>
    <w:multiLevelType w:val="multilevel"/>
    <w:tmpl w:val="68E6A3B6"/>
    <w:lvl w:ilvl="0">
      <w:start w:val="1"/>
      <w:numFmt w:val="decimal"/>
      <w:pStyle w:val="list-number"/>
      <w:lvlText w:val="%1."/>
      <w:lvlJc w:val="left"/>
      <w:pPr>
        <w:tabs>
          <w:tab w:val="num" w:pos="284"/>
        </w:tabs>
        <w:ind w:left="284" w:hanging="284"/>
      </w:pPr>
      <w:rPr>
        <w:rFonts w:ascii="Palatino Linotype" w:hAnsi="Palatino Linotype" w:hint="default"/>
        <w:b w:val="0"/>
        <w:i w:val="0"/>
        <w:color w:val="auto"/>
        <w:sz w:val="20"/>
      </w:rPr>
    </w:lvl>
    <w:lvl w:ilvl="1">
      <w:start w:val="1"/>
      <w:numFmt w:val="lowerLetter"/>
      <w:lvlText w:val="%2."/>
      <w:lvlJc w:val="left"/>
      <w:pPr>
        <w:tabs>
          <w:tab w:val="num" w:pos="510"/>
        </w:tabs>
        <w:ind w:left="510" w:hanging="226"/>
      </w:pPr>
      <w:rPr>
        <w:rFonts w:ascii="Palatino Linotype" w:hAnsi="Palatino Linotype" w:hint="default"/>
        <w:b w:val="0"/>
        <w:i w:val="0"/>
        <w:color w:val="auto"/>
        <w:sz w:val="20"/>
      </w:rPr>
    </w:lvl>
    <w:lvl w:ilvl="2">
      <w:start w:val="1"/>
      <w:numFmt w:val="bullet"/>
      <w:lvlText w:val="−"/>
      <w:lvlJc w:val="left"/>
      <w:pPr>
        <w:tabs>
          <w:tab w:val="num" w:pos="737"/>
        </w:tabs>
        <w:ind w:left="737" w:hanging="227"/>
      </w:pPr>
      <w:rPr>
        <w:rFonts w:ascii="Palatino Linotype" w:hAnsi="Palatino Linotype" w:hint="default"/>
        <w:b w:val="0"/>
        <w:i w:val="0"/>
        <w:color w:val="auto"/>
        <w:sz w:val="20"/>
      </w:rPr>
    </w:lvl>
    <w:lvl w:ilvl="3">
      <w:start w:val="1"/>
      <w:numFmt w:val="lowerLetter"/>
      <w:lvlText w:val="%4."/>
      <w:lvlJc w:val="left"/>
      <w:pPr>
        <w:tabs>
          <w:tab w:val="num" w:pos="964"/>
        </w:tabs>
        <w:ind w:left="964" w:hanging="227"/>
      </w:pPr>
      <w:rPr>
        <w:rFonts w:ascii="Palatino Linotype" w:hAnsi="Palatino Linotype" w:hint="default"/>
        <w:b w:val="0"/>
        <w:i w:val="0"/>
        <w:color w:val="auto"/>
        <w:sz w:val="20"/>
      </w:rPr>
    </w:lvl>
    <w:lvl w:ilvl="4">
      <w:start w:val="1"/>
      <w:numFmt w:val="bullet"/>
      <w:lvlText w:val="−"/>
      <w:lvlJc w:val="left"/>
      <w:pPr>
        <w:tabs>
          <w:tab w:val="num" w:pos="1191"/>
        </w:tabs>
        <w:ind w:left="1191" w:hanging="227"/>
      </w:pPr>
      <w:rPr>
        <w:rFonts w:ascii="Palatino Linotype" w:hAnsi="Palatino Linotype" w:hint="default"/>
        <w:b w:val="0"/>
        <w:i w:val="0"/>
        <w:color w:val="auto"/>
        <w:sz w:val="20"/>
      </w:rPr>
    </w:lvl>
    <w:lvl w:ilvl="5">
      <w:start w:val="1"/>
      <w:numFmt w:val="lowerLetter"/>
      <w:lvlText w:val="%6"/>
      <w:lvlJc w:val="left"/>
      <w:pPr>
        <w:tabs>
          <w:tab w:val="num" w:pos="1418"/>
        </w:tabs>
        <w:ind w:left="1418" w:hanging="227"/>
      </w:pPr>
      <w:rPr>
        <w:rFonts w:hint="default"/>
        <w:b w:val="0"/>
        <w:i w:val="0"/>
        <w:color w:val="auto"/>
        <w:sz w:val="20"/>
      </w:rPr>
    </w:lvl>
    <w:lvl w:ilvl="6">
      <w:start w:val="1"/>
      <w:numFmt w:val="bullet"/>
      <w:lvlText w:val="−"/>
      <w:lvlJc w:val="left"/>
      <w:pPr>
        <w:tabs>
          <w:tab w:val="num" w:pos="1644"/>
        </w:tabs>
        <w:ind w:left="1644" w:hanging="226"/>
      </w:pPr>
      <w:rPr>
        <w:rFonts w:ascii="Palatino Linotype" w:hAnsi="Palatino Linotype" w:hint="default"/>
        <w:b w:val="0"/>
        <w:i w:val="0"/>
        <w:color w:val="auto"/>
        <w:sz w:val="20"/>
      </w:rPr>
    </w:lvl>
    <w:lvl w:ilvl="7">
      <w:start w:val="1"/>
      <w:numFmt w:val="lowerLetter"/>
      <w:lvlText w:val="%8."/>
      <w:lvlJc w:val="left"/>
      <w:pPr>
        <w:tabs>
          <w:tab w:val="num" w:pos="1871"/>
        </w:tabs>
        <w:ind w:left="1871" w:hanging="227"/>
      </w:pPr>
      <w:rPr>
        <w:rFonts w:ascii="Palatino Linotype" w:hAnsi="Palatino Linotype" w:hint="default"/>
        <w:b w:val="0"/>
        <w:i w:val="0"/>
        <w:color w:val="auto"/>
        <w:sz w:val="20"/>
      </w:rPr>
    </w:lvl>
    <w:lvl w:ilvl="8">
      <w:start w:val="1"/>
      <w:numFmt w:val="bullet"/>
      <w:lvlText w:val="−"/>
      <w:lvlJc w:val="left"/>
      <w:pPr>
        <w:tabs>
          <w:tab w:val="num" w:pos="2098"/>
        </w:tabs>
        <w:ind w:left="2098" w:hanging="227"/>
      </w:pPr>
      <w:rPr>
        <w:rFonts w:ascii="Palatino Linotype" w:hAnsi="Palatino Linotype" w:hint="default"/>
        <w:b w:val="0"/>
        <w:i w:val="0"/>
        <w:color w:val="auto"/>
        <w:sz w:val="20"/>
      </w:rPr>
    </w:lvl>
  </w:abstractNum>
  <w:abstractNum w:abstractNumId="11">
    <w:nsid w:val="1EA602B7"/>
    <w:multiLevelType w:val="hybridMultilevel"/>
    <w:tmpl w:val="479E0904"/>
    <w:lvl w:ilvl="0" w:tplc="C2D29D18">
      <w:start w:val="1"/>
      <w:numFmt w:val="decimal"/>
      <w:pStyle w:val="agendapunten"/>
      <w:lvlText w:val="%1."/>
      <w:lvlJc w:val="left"/>
      <w:pPr>
        <w:tabs>
          <w:tab w:val="num" w:pos="357"/>
        </w:tabs>
        <w:ind w:left="210" w:hanging="2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AF248F6"/>
    <w:multiLevelType w:val="hybridMultilevel"/>
    <w:tmpl w:val="9C6691B8"/>
    <w:lvl w:ilvl="0" w:tplc="2B4A3AA6">
      <w:start w:val="1"/>
      <w:numFmt w:val="bullet"/>
      <w:pStyle w:val="bijlagen"/>
      <w:lvlText w:val="−"/>
      <w:lvlJc w:val="left"/>
      <w:pPr>
        <w:tabs>
          <w:tab w:val="num" w:pos="0"/>
        </w:tabs>
        <w:ind w:left="0"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5D2736D"/>
    <w:multiLevelType w:val="multilevel"/>
    <w:tmpl w:val="040EF998"/>
    <w:lvl w:ilvl="0">
      <w:start w:val="1"/>
      <w:numFmt w:val="bullet"/>
      <w:pStyle w:val="list-bullet"/>
      <w:lvlText w:val=""/>
      <w:lvlJc w:val="left"/>
      <w:pPr>
        <w:tabs>
          <w:tab w:val="num" w:pos="284"/>
        </w:tabs>
        <w:ind w:left="284" w:hanging="284"/>
      </w:pPr>
      <w:rPr>
        <w:rFonts w:ascii="Wingdings" w:hAnsi="Wingdings" w:hint="default"/>
        <w:b w:val="0"/>
        <w:i w:val="0"/>
        <w:color w:val="006487"/>
        <w:position w:val="-4"/>
        <w:sz w:val="20"/>
      </w:rPr>
    </w:lvl>
    <w:lvl w:ilvl="1">
      <w:start w:val="1"/>
      <w:numFmt w:val="bullet"/>
      <w:lvlText w:val="−"/>
      <w:lvlJc w:val="left"/>
      <w:pPr>
        <w:tabs>
          <w:tab w:val="num" w:pos="510"/>
        </w:tabs>
        <w:ind w:left="510" w:hanging="226"/>
      </w:pPr>
      <w:rPr>
        <w:rFonts w:ascii="Palatino Linotype" w:hAnsi="Palatino Linotype" w:hint="default"/>
        <w:b w:val="0"/>
        <w:i w:val="0"/>
        <w:sz w:val="20"/>
      </w:rPr>
    </w:lvl>
    <w:lvl w:ilvl="2">
      <w:start w:val="1"/>
      <w:numFmt w:val="bullet"/>
      <w:lvlText w:val=""/>
      <w:lvlJc w:val="left"/>
      <w:pPr>
        <w:tabs>
          <w:tab w:val="num" w:pos="737"/>
        </w:tabs>
        <w:ind w:left="737" w:hanging="227"/>
      </w:pPr>
      <w:rPr>
        <w:rFonts w:ascii="Wingdings" w:hAnsi="Wingdings" w:hint="default"/>
        <w:b w:val="0"/>
        <w:i w:val="0"/>
        <w:sz w:val="20"/>
      </w:rPr>
    </w:lvl>
    <w:lvl w:ilvl="3">
      <w:start w:val="1"/>
      <w:numFmt w:val="bullet"/>
      <w:lvlText w:val="−"/>
      <w:lvlJc w:val="left"/>
      <w:pPr>
        <w:tabs>
          <w:tab w:val="num" w:pos="964"/>
        </w:tabs>
        <w:ind w:left="964" w:hanging="227"/>
      </w:pPr>
      <w:rPr>
        <w:rFonts w:ascii="Palatino Linotype" w:hAnsi="Palatino Linotype" w:hint="default"/>
        <w:b w:val="0"/>
        <w:i w:val="0"/>
        <w:color w:val="auto"/>
        <w:position w:val="-4"/>
        <w:sz w:val="20"/>
      </w:rPr>
    </w:lvl>
    <w:lvl w:ilvl="4">
      <w:start w:val="1"/>
      <w:numFmt w:val="bullet"/>
      <w:lvlText w:val=""/>
      <w:lvlJc w:val="left"/>
      <w:pPr>
        <w:tabs>
          <w:tab w:val="num" w:pos="1191"/>
        </w:tabs>
        <w:ind w:left="1191" w:hanging="227"/>
      </w:pPr>
      <w:rPr>
        <w:rFonts w:ascii="Wingdings" w:hAnsi="Wingdings" w:hint="default"/>
        <w:b w:val="0"/>
        <w:i w:val="0"/>
        <w:sz w:val="20"/>
      </w:rPr>
    </w:lvl>
    <w:lvl w:ilvl="5">
      <w:start w:val="1"/>
      <w:numFmt w:val="bullet"/>
      <w:lvlText w:val="−"/>
      <w:lvlJc w:val="left"/>
      <w:pPr>
        <w:tabs>
          <w:tab w:val="num" w:pos="1418"/>
        </w:tabs>
        <w:ind w:left="1418" w:hanging="227"/>
      </w:pPr>
      <w:rPr>
        <w:rFonts w:ascii="Palatino Linotype" w:hAnsi="Palatino Linotype" w:hint="default"/>
        <w:b w:val="0"/>
        <w:i w:val="0"/>
        <w:color w:val="auto"/>
        <w:sz w:val="20"/>
      </w:rPr>
    </w:lvl>
    <w:lvl w:ilvl="6">
      <w:start w:val="1"/>
      <w:numFmt w:val="bullet"/>
      <w:lvlText w:val=""/>
      <w:lvlJc w:val="left"/>
      <w:pPr>
        <w:tabs>
          <w:tab w:val="num" w:pos="1644"/>
        </w:tabs>
        <w:ind w:left="1644" w:hanging="226"/>
      </w:pPr>
      <w:rPr>
        <w:rFonts w:ascii="Wingdings" w:hAnsi="Wingdings" w:hint="default"/>
        <w:b w:val="0"/>
        <w:i w:val="0"/>
        <w:color w:val="auto"/>
        <w:position w:val="-4"/>
        <w:sz w:val="20"/>
      </w:rPr>
    </w:lvl>
    <w:lvl w:ilvl="7">
      <w:start w:val="1"/>
      <w:numFmt w:val="bullet"/>
      <w:lvlText w:val="−"/>
      <w:lvlJc w:val="left"/>
      <w:pPr>
        <w:tabs>
          <w:tab w:val="num" w:pos="1871"/>
        </w:tabs>
        <w:ind w:left="1871" w:hanging="227"/>
      </w:pPr>
      <w:rPr>
        <w:rFonts w:ascii="Palatino Linotype" w:hAnsi="Palatino Linotype" w:hint="default"/>
        <w:b w:val="0"/>
        <w:i w:val="0"/>
        <w:sz w:val="20"/>
      </w:rPr>
    </w:lvl>
    <w:lvl w:ilvl="8">
      <w:start w:val="1"/>
      <w:numFmt w:val="bullet"/>
      <w:lvlText w:val=""/>
      <w:lvlJc w:val="left"/>
      <w:pPr>
        <w:tabs>
          <w:tab w:val="num" w:pos="2098"/>
        </w:tabs>
        <w:ind w:left="2098" w:hanging="227"/>
      </w:pPr>
      <w:rPr>
        <w:rFonts w:ascii="Wingdings" w:hAnsi="Wingdings" w:hint="default"/>
        <w:b w:val="0"/>
        <w:i w:val="0"/>
        <w:sz w:val="20"/>
      </w:rPr>
    </w:lvl>
  </w:abstractNum>
  <w:abstractNum w:abstractNumId="14">
    <w:nsid w:val="53D02608"/>
    <w:multiLevelType w:val="hybridMultilevel"/>
    <w:tmpl w:val="6EFE71F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nsid w:val="5D803D8F"/>
    <w:multiLevelType w:val="multilevel"/>
    <w:tmpl w:val="B3E25218"/>
    <w:lvl w:ilvl="0">
      <w:start w:val="1"/>
      <w:numFmt w:val="decimal"/>
      <w:lvlText w:val="%1"/>
      <w:lvlJc w:val="left"/>
      <w:pPr>
        <w:tabs>
          <w:tab w:val="num" w:pos="360"/>
        </w:tabs>
        <w:ind w:left="210" w:hanging="210"/>
      </w:pPr>
      <w:rPr>
        <w:rFonts w:ascii="Palatino" w:hAnsi="Palatino" w:hint="default"/>
        <w:color w:val="006487"/>
        <w:sz w:val="17"/>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AE22F73"/>
    <w:multiLevelType w:val="hybridMultilevel"/>
    <w:tmpl w:val="16A6261C"/>
    <w:lvl w:ilvl="0" w:tplc="2CA2D05A">
      <w:start w:val="1"/>
      <w:numFmt w:val="bullet"/>
      <w:lvlText w:val=""/>
      <w:lvlJc w:val="left"/>
      <w:pPr>
        <w:tabs>
          <w:tab w:val="num" w:pos="360"/>
        </w:tabs>
        <w:ind w:left="210" w:hanging="210"/>
      </w:pPr>
      <w:rPr>
        <w:rFonts w:ascii="Wingdings" w:hAnsi="Wingdings" w:hint="default"/>
        <w:color w:val="006487"/>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0"/>
  </w:num>
  <w:num w:numId="3">
    <w:abstractNumId w:val="11"/>
  </w:num>
  <w:num w:numId="4">
    <w:abstractNumId w:val="12"/>
  </w:num>
  <w:num w:numId="5">
    <w:abstractNumId w:val="15"/>
  </w:num>
  <w:num w:numId="6">
    <w:abstractNumId w:val="13"/>
  </w:num>
  <w:num w:numId="7">
    <w:abstractNumId w:val="10"/>
  </w:num>
  <w:num w:numId="8">
    <w:abstractNumId w:val="13"/>
  </w:num>
  <w:num w:numId="9">
    <w:abstractNumId w:val="10"/>
  </w:num>
  <w:num w:numId="10">
    <w:abstractNumId w:val="13"/>
  </w:num>
  <w:num w:numId="11">
    <w:abstractNumId w:val="10"/>
  </w:num>
  <w:num w:numId="12">
    <w:abstractNumId w:val="13"/>
  </w:num>
  <w:num w:numId="13">
    <w:abstractNumId w:val="1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0004"/>
  <w:defaultTabStop w:val="720"/>
  <w:hyphenationZone w:val="425"/>
  <w:drawingGridHorizontalSpacing w:val="100"/>
  <w:displayHorizontalDrawingGridEvery w:val="2"/>
  <w:noPunctuationKerning/>
  <w:characterSpacingControl w:val="doNotCompress"/>
  <w:hdrShapeDefaults>
    <o:shapedefaults v:ext="edit" spidmax="6146" style="mso-position-horizontal-relative:page;mso-position-vertical-relative:page" strokecolor="fuchsia">
      <v:stroke color="fuchsia"/>
    </o:shapedefaults>
    <o:shapelayout v:ext="edit">
      <o:idmap v:ext="edit" data="2"/>
    </o:shapelayout>
  </w:hdrShapeDefaults>
  <w:footnotePr>
    <w:footnote w:id="-1"/>
    <w:footnote w:id="0"/>
  </w:footnotePr>
  <w:endnotePr>
    <w:endnote w:id="-1"/>
    <w:endnote w:id="0"/>
  </w:endnotePr>
  <w:compat/>
  <w:docVars>
    <w:docVar w:name="aan" w:val="Mirjam Bakker (Provincie Groningen)_x000D_Ytzen Faber (Wetterskip Fryslan)_x000D_Michiel Bootsma (Wetterskip Fryslan)_x000D_"/>
    <w:docVar w:name="afzendgegevens" w:val="ARCADIS NEDERLAND BV_x000D_Zendmastweg 19_x000D_Postbus 63_x000D_9400 AB Assen_x000D_Tel 0592 392 111_x000D_Fax 0592 353 112_x000D_www.arcadis.nl_x000D_"/>
    <w:docVar w:name="Carma DocSys~CanReopen" w:val="1"/>
    <w:docVar w:name="Carma DocSys~XML" w:val="&lt;?xml version=&quot;1.0&quot;?&gt;_x000D__x000A_&lt;data customer=&quot;arcadis&quot; profile=&quot;Arcadis&quot; model=&quot;documenten/ds-memo.xml&quot; country-code=&quot;31&quot; target=&quot;Microsoft Word&quot; target-version=&quot;12.0&quot; target-build=&quot;12.0.6545&quot; engine-version=&quot;1.20.38&quot; lastuser-initials=&quot;bj&quot; lastuser-name=&quot;drs. B.D. de Jong&quot; existing=&quot;C:\projecten\doezumermieden\rapportage\Doezummermiedenv2.docx#Document&quot;&gt;&lt;ds-memo template=&quot;documenten/ds-memo.dot&quot; id=&quot;55a97620841d48ab8e005d09c537p785&quot; version=&quot;1.0&quot; lcid=&quot;1043&quot; locale=&quot;nl&quot;&gt;&lt;PAPER first=&quot;briefpapier&quot; other=&quot;blanco&quot; when-logo-present=&quot;blanco&quot; logo-names=&quot;logofax,logofirst,logofooter,logoother,logoreport,logoresume&quot;/&gt;&lt;ondertekenaar-item value=&quot;1&quot; formatted-value=&quot;Bart&quot;&gt;&lt;afzender taal=&quot;1043&quot; aanhef=&quot;1&quot; groetregel=&quot;1&quot; name=&quot;Bart&quot; afdeling=&quot;39&quot; gender=&quot;M&quot; country-id=&quot;NLD&quot; country-code=&quot;31&quot; loginname=&quot;jongb&quot; initialen=&quot;B.D.&quot; voornaam=&quot;Bart&quot; tussenvoegsel=&quot;de&quot; achternaam=&quot;Jong&quot; telefoon=&quot;+31 627062201&quot; fax=&quot;+31 592353112&quot; mobiel=&quot;+31 627062201&quot; email=&quot;bart.dejong@arcadis.nl&quot; title-before=&quot;Drs.&quot; title-after=&quot;&quot;&gt;&lt;taal id=&quot;1043&quot; functie=&quot;Specialist Watersystemen&quot;/&gt;&lt;taal id=&quot;2057&quot; functie=&quot;Specialist Watersystems&quot;/&gt;&lt;taal id=&quot;1031&quot; functie=&quot;Specialist&quot;/&gt;&lt;taal id=&quot;1036&quot; functie=&quot;Specialist&quot;/&gt;&lt;taal id=&quot;1034&quot; functie=&quot;Specialist&quot;/&gt;&lt;/afzender&gt;_x000D__x000A__x0009__x0009_&lt;/ondertekenaar-item&gt;&lt;afdeling-item value=&quot;39&quot; formatted-value=&quot;Divisie Water Assen&quot;&gt;&lt;afdeling name=&quot;Divisie Water Assen&quot; bedrijfsonderdeel=&quot;9&quot; certlogo1=&quot;6&quot; certlogo2=&quot;3&quot; country-id=&quot;NLD&quot; country-code=&quot;31&quot; code=&quot;WATAS&quot;&gt;&lt;taal id=&quot;1043&quot; naam=&quot;DIVISIE WATER&quot; bezoekadres=&quot;Zendmastweg 19\n9405 CD Assen&quot; postadres=&quot;Postbus 63\n9400 AB Assen&quot; land=&quot;Nederland&quot; telefoon=&quot;0592 392 111&quot; telefax=&quot;0592 353 112&quot; internet=&quot;www.arcadis.nl&quot;/&gt;&lt;taal id=&quot;2057&quot; naam=&quot;DIVISION WATER&quot; bezoekadres=&quot;Zendmastweg 19\n9405 CD Assen\n&quot; postadres=&quot;P.O. Box 63\n9400 AB Assen\n&quot; land=&quot;The Netherlands&quot; telefoon=&quot;+31 592 392 111&quot; telefax=&quot;+31 592 353 112&quot; internet=&quot;www.arcadis.nl&quot;/&gt;&lt;taal id=&quot;1031&quot; naam=&quot;ABTEILUNG WASSER&quot; bezoekadres=&quot;Zendmastweg 19\n9405 CD Assen\n&quot; postadres=&quot;Postfach 63\n9400 AB Assen\n&quot; land=&quot;Die Niederlande&quot; telefoon=&quot;+31 592 392 111&quot; telefax=&quot;+31 592 353 112&quot; internet=&quot;www.arcadis.nl&quot;/&gt;&lt;taal id=&quot;1034&quot; naam=&quot;DIVISION WATER&quot; bezoekadres=&quot;Zendmastweg 19\n9405 CD Assen\n&quot; postadres=&quot;P.O. Box 63\n9400 AB Assen\n&quot; land=&quot;Países Bajos&quot; telefoon=&quot;+31 592 392 111&quot; telefax=&quot;+31 592 353 112&quot; internet=&quot;www.arcadis.nl&quot;/&gt;&lt;taal id=&quot;1036&quot; naam=&quot;DIVISION WATER&quot; bezoekadres=&quot;Zendmastweg 19\n9405 CD Assen\n&quot; postadres=&quot;P.O. Box 63\n9400 AB Assen\n&quot; land=&quot;Les Pays-Bas&quot; telefoon=&quot;+31 592 392 111&quot; telefax=&quot;+31 592 353 112&quot; internet=&quot;www.arcadis.nl&quot;/&gt;&lt;/afdeling&gt;&lt;/afdeling-item&gt;&lt;bedrijfsonderdeel-item value=&quot;9&quot; formatted-value=&quot;ARCADIS Nederland BV&quot;&gt;&lt;bedrijfsonderdeel name=&quot;ARCADIS Nederland BV&quot; logo=&quot;1&quot; internet=&quot;www.arcadis.nl&quot;&gt;&lt;taal id=&quot;1034&quot; statutaire-naam=&quot;ARCADIS Nederland BV&quot; bank1=&quot;Rabobank Utrecht&quot; banknr1=&quot;3000.13.701&quot; iban1=&quot;NL96RABO0300013701&quot; bic1=&quot;RABONL2U&quot; bank2=&quot;RBS N.V. Amsterdam&quot; banknr2=&quot;5550.48.748&quot; iban2=&quot;NL93RBOS0555048748&quot; bic2=&quot;RBOSNL2A&quot; kvknaam=&quot;Dutch Trade Register&quot; kvknr=&quot;9036504&quot; btwnr=&quot;NL 00.18.30.041.B.01&quot; extra=&quot;ARCADIS NEDERLAND BV&quot; legal=&quot;Postrekening 81.73.71&quot;/&gt;&lt;taal id=&quot;1036&quot; statutaire-naam=&quot;ARCADIS Nederland BV&quot; bank1=&quot;Rabobank Utrecht&quot; banknr1=&quot;3000.13.701&quot; iban1=&quot;NL96RABO0300013701&quot; bic1=&quot;RABONL2U&quot; bank2=&quot;RBS N.V. Amsterdam&quot; banknr2=&quot;5550.48.748&quot; iban2=&quot;NL93RBOS0555048748&quot; bic2=&quot;RBOSNL2A&quot; kvknaam=&quot;Dutch Trade Register&quot; kvknr=&quot;9036504&quot; btwnr=&quot;NL 00.18.30.041.B.01&quot; extra=&quot;ARCADIS NEDERLAND BV&quot; legal=&quot;Postrekening 81.73.71&quot;/&gt;&lt;taal id=&quot;1043&quot; statutaire-naam=&quot;ARCADIS Nederland BV&quot; bank1=&quot;Rabobank Utrecht&quot; banknr1=&quot;3000.13.701&quot; iban1=&quot;NL96RABO0300013701&quot; bic1=&quot;RABONL2U&quot; bank2=&quot;RBS N.V. Amsterdam&quot; banknr2=&quot;5550.48.748&quot; iban2=&quot;NL93RBOS0555048748&quot; bic2=&quot;RBOSNL2A&quot; kvknaam=&quot;Handelsregister&quot; kvknr=&quot;9036504&quot; btwnr=&quot;NL 00.18.30.041.B.01&quot; extra=&quot;ARCADIS NEDERLAND BV&quot; legal=&quot;Postrekening 81.73.71&quot;/&gt;&lt;taal id=&quot;2057&quot; statutaire-naam=&quot;ARCADIS Nederland BV&quot; bank1=&quot;Rabobank Utrecht&quot; banknr1=&quot;3000.13.701&quot; iban1=&quot;NL96RABO0300013701&quot; bic1=&quot;RABONL2U&quot; bank2=&quot;RBS N.V. Amsterdam&quot; banknr2=&quot;5550.48.748&quot; iban2=&quot;NL93RBOS0555048748&quot; bic2=&quot;RBOSNL2A&quot; kvknaam=&quot;Dutch Trade Register&quot; kvknr=&quot;9036504&quot; btwnr=&quot;NL 00.18.30.041.B.01&quot; extra=&quot;ARCADIS NEDERLAND BV&quot; legal=&quot;Postrekening 81.73.71&quot;/&gt;&lt;taal id=&quot;1031&quot; statutaire-naam=&quot;ARCADIS Nederland BV&quot; bank1=&quot;Rabobank Utrecht&quot; banknr1=&quot;3000.13.701&quot; iban1=&quot;NL96RABO0300013701&quot; bic1=&quot;RABONL2U&quot; bank2=&quot;RBS N.V. Amsterdam&quot; banknr2=&quot;5550.48.748&quot; iban2=&quot;NL93RBOS0555048748&quot; bic2=&quot;RBOSNL2A&quot; kvknaam=&quot;NL-Handelsregister&quot; kvknr=&quot;9036504&quot; btwnr=&quot;NL 00.18.30.041.B.01&quot; extra=&quot;ARCADIS NEDERLAND BV&quot; legal=&quot;Postrekening 81.73.71&quot;/&gt;&lt;ntgroups/&gt;&lt;/bedrijfsonderdeel&gt;&lt;/bedrijfsonderdeel-item&gt;&lt;logogroup-item value=&quot;1&quot; formatted-value=&quot;Arcadis logo's&quot;&gt;&lt;logogroup name=&quot;Arcadis logo's&quot;&gt;&lt;logo name=&quot;ARCADIS - zwartwit - volg&quot; id=&quot;3&quot; button=&quot;bwlogo&quot; image=&quot;logoother&quot;/&gt;&lt;logo name=&quot;ARCADIS - zwartwit - CV&quot; id=&quot;23&quot; button=&quot;bwlogo&quot; image=&quot;logoresume&quot;/&gt;&lt;logo name=&quot;ARCADIS - kleur - CV&quot; id=&quot;25&quot; button=&quot;cologo&quot; image=&quot;logoresume&quot;/&gt;&lt;logo name=&quot;ARCADIS - kleur - fax&quot; id=&quot;26&quot; button=&quot;cologo&quot; image=&quot;logofax&quot;/&gt;&lt;logo name=&quot;ARCADIS - kleur - voet&quot; id=&quot;28&quot; button=&quot;cologo&quot; image=&quot;logofooter&quot;/&gt;&lt;logo name=&quot;ARCADIS - kleur - volgpagina&quot; id=&quot;29&quot; button=&quot;cologo&quot; image=&quot;logoother&quot;/&gt;&lt;logo name=&quot;ARCADIS - zwartwit - voet&quot; id=&quot;34&quot; button=&quot;bwlogo&quot; image=&quot;logofooter&quot;/&gt;&lt;logo name=&quot;ARCADIS - kleur - rapport&quot; id=&quot;39&quot; button=&quot;cologo&quot; image=&quot;logoreport&quot;/&gt;&lt;logo name=&quot;ARCADIS - kleur - voorpagina&quot; id=&quot;42&quot; button=&quot;cologo&quot; image=&quot;logofirst&quot;/&gt;&lt;logo name=&quot;ARCADIS - zwartwit - fax&quot; id=&quot;44&quot; button=&quot;bwlogo&quot; image=&quot;logofax&quot;/&gt;&lt;logo name=&quot;ARCADIS - zwartwit - rapport&quot; id=&quot;45&quot; button=&quot;bwlogo&quot; image=&quot;logoreport&quot;/&gt;&lt;logo name=&quot;ARCADIS - zwartwit - voor&quot; id=&quot;48&quot; button=&quot;bwlogo&quot; image=&quot;logofirst&quot;/&gt;&lt;/logogroup&gt;&lt;/logogroup-item&gt;&lt;bwresume-item value=&quot;23&quot; formatted-value=&quot;ARCADIS - zwartwit - CV&quot;&gt;&lt;logo name=&quot;ARCADIS - zwartwit - CV&quot; reference=&quot;1&quot; button=&quot;bwlogo&quot; image=&quot;logoresume&quot; path=&quot;[ProfileUrl]folders/logos-arcadis/arcadis-kleur.jpg&quot;&gt;&lt;coordinates id=&quot;A4&quot; left=&quot;1536&quot; top=&quot;148&quot; width=&quot;302&quot; height=&quot;74&quot; landscape-left=&quot;1536&quot; landscape-top=&quot;148&quot; landscape-width=&quot;302&quot; landscape-height=&quot;74&quot;/&gt;&lt;/logo&gt;&lt;/bwresume-item&gt;&lt;bwfax-item value=&quot;44&quot; formatted-value=&quot;ARCADIS - zwartwit - fax&quot;&gt;&lt;logo name=&quot;ARCADIS - zwartwit - fax&quot; reference=&quot;1&quot; button=&quot;bwlogo&quot; image=&quot;logofax&quot; path=&quot;[ProfileUrl]folders/logos-arcadis/arcadis-fax.jpg&quot;&gt;&lt;coordinates id=&quot;A4&quot; left=&quot;247&quot; top=&quot;206&quot; width=&quot;517&quot; height=&quot;149&quot; landscape-left=&quot;247&quot; landscape-top=&quot;206&quot; landscape-width=&quot;517&quot; landscape-height=&quot;149&quot;/&gt;&lt;/logo&gt;&lt;/bwfax-item&gt;&lt;bwfirst-item value=&quot;48&quot; formatted-value=&quot;ARCADIS - zwartwit - voor&quot;&gt;&lt;logo name=&quot;ARCADIS - zwartwit - voor&quot; reference=&quot;1&quot; button=&quot;bwlogo&quot; image=&quot;logofirst&quot; path=&quot;[ProfileUrl]folders/logos-arcadis/arcadis-grys.jpg&quot;&gt;&lt;coordinates id=&quot;A4&quot; left=&quot;247&quot; top=&quot;206&quot; width=&quot;517&quot; height=&quot;152&quot; landscape-left=&quot;247&quot; landscape-top=&quot;206&quot; landscape-width=&quot;517&quot; landscape-height=&quot;152&quot;/&gt;&lt;coordinates id=&quot;Letter&quot; left=&quot;247&quot; top=&quot;206&quot; width=&quot;517&quot; height=&quot;149&quot; landscape-left=&quot;247&quot; landscape-top=&quot;206&quot; landscape-width=&quot;517&quot; landscape-height=&quot;149&quot;/&gt;&lt;/logo&gt;&lt;/bwfirst-item&gt;&lt;bwother-item value=&quot;3&quot; formatted-value=&quot;ARCADIS - zwartwit - volg&quot;&gt;&lt;logo name=&quot;ARCADIS - zwartwit - volg&quot; reference=&quot;1&quot; button=&quot;bwlogo&quot; image=&quot;logoother&quot; path=&quot;[ProfileUrl]folders/logos-arcadis/arcadis-other.png&quot;&gt;&lt;coordinates id=&quot;A4&quot; left=&quot;251&quot; top=&quot;260&quot; width=&quot;170&quot; height=&quot;39&quot; landscape-left=&quot;251&quot; landscape-top=&quot;260&quot; landscape-width=&quot;170&quot; landscape-height=&quot;39&quot;/&gt;&lt;coordinates id=&quot;Letter&quot; left=&quot;251&quot; top=&quot;260&quot; width=&quot;170&quot; height=&quot;39&quot; landscape-left=&quot;251&quot; landscape-top=&quot;260&quot; landscape-width=&quot;170&quot; landscape-height=&quot;39&quot;/&gt;&lt;/logo&gt;&lt;/bwother-item&gt;&lt;bwreport-item value=&quot;45&quot; formatted-value=&quot;ARCADIS - zwartwit - rapport&quot;&gt;&lt;logo name=&quot;ARCADIS - zwartwit - rapport&quot; reference=&quot;1&quot; button=&quot;bwlogo&quot; image=&quot;logoreport&quot; path=&quot;[ProfileUrl]folders/logos-arcadis/arcadis-logo-blue.png&quot;&gt;&lt;coordinates id=&quot;A4&quot; left=&quot;247&quot; top=&quot;206&quot; width=&quot;517&quot; height=&quot;149&quot; landscape-left=&quot;340&quot; landscape-top=&quot;206&quot; landscape-width=&quot;517&quot; landscape-height=&quot;149&quot;/&gt;&lt;coordinates id=&quot;Letter&quot; left=&quot;247&quot; top=&quot;206&quot; width=&quot;517&quot; height=&quot;149&quot; landscape-left=&quot;340&quot; landscape-top=&quot;206&quot; landscape-width=&quot;517&quot; landscape-height=&quot;149&quot;/&gt;&lt;/logo&gt;&lt;/bwreport-item&gt;&lt;bwfooter-item value=&quot;34&quot; formatted-value=&quot;ARCADIS - zwartwit - voet&quot;&gt;&lt;logo name=&quot;ARCADIS - zwartwit - voet&quot; reference=&quot;1&quot; button=&quot;bwlogo&quot; image=&quot;logofooter&quot; path=&quot;[ProfileUrl]folders/logos-arcadis/arcadis-tagline-bw.png&quot;&gt;&lt;coordinates id=&quot;A4&quot; left=&quot;250&quot; top=&quot;2759&quot; width=&quot;310&quot; height=&quot;45&quot; landscape-left=&quot;250&quot; landscape-top=&quot;1889&quot; landscape-width=&quot;310&quot; landscape-height=&quot;45&quot;/&gt;&lt;coordinates id=&quot;Letter&quot; left=&quot;250&quot; top=&quot;2759&quot; width=&quot;310&quot; height=&quot;45&quot; landscape-left=&quot;250&quot; landscape-top=&quot;1889&quot; landscape-width=&quot;310&quot; landscape-height=&quot;45&quot;/&gt;&lt;/logo&gt;&lt;/bwfooter-item&gt;&lt;coresume-item value=&quot;25&quot; formatted-value=&quot;ARCADIS - kleur - CV&quot;&gt;&lt;logo name=&quot;ARCADIS - kleur - CV&quot; reference=&quot;1&quot; button=&quot;cologo&quot; image=&quot;logoresume&quot; path=&quot;[ProfileUrl]folders/logos-arcadis/arcadis-kleur.jpg&quot;&gt;&lt;coordinates id=&quot;A4&quot; left=&quot;1536&quot; top=&quot;148&quot; width=&quot;302&quot; height=&quot;88&quot; landscape-left=&quot;1536&quot; landscape-top=&quot;148&quot; landscape-width=&quot;302&quot; landscape-height=&quot;88&quot;/&gt;&lt;/logo&gt;&lt;/coresume-item&gt;&lt;cofax-item value=&quot;26&quot; formatted-value=&quot;ARCADIS - kleur - fax&quot;&gt;&lt;logo name=&quot;ARCADIS - kleur - fax&quot; reference=&quot;1&quot; button=&quot;cologo&quot; image=&quot;logofax&quot; path=&quot;[ProfileUrl]folders/logos-arcadis/arcadis-fax.jpg&quot;&gt;&lt;coordinates id=&quot;A4&quot; left=&quot;247&quot; top=&quot;206&quot; width=&quot;517&quot; height=&quot;149&quot; landscape-left=&quot;247&quot; landscape-top=&quot;206&quot; landscape-width=&quot;517&quot; landscape-height=&quot;149&quot;/&gt;&lt;/logo&gt;&lt;/cofax-item&gt;&lt;cofirst-item value=&quot;42&quot; formatted-value=&quot;ARCADIS - kleur - voorpagina&quot;&gt;&lt;logo name=&quot;ARCADIS - kleur - voorpagina&quot; reference=&quot;1&quot; button=&quot;cologo&quot; image=&quot;logofirst&quot; path=&quot;[ProfileUrl]folders/logos-arcadis/arcadis-kleur.jpg&quot;&gt;&lt;coordinates id=&quot;A4&quot; left=&quot;247&quot; top=&quot;206&quot; width=&quot;517&quot; height=&quot;152&quot; landscape-left=&quot;247&quot; landscape-top=&quot;206&quot; landscape-width=&quot;517&quot; landscape-height=&quot;152&quot;/&gt;&lt;coordinates id=&quot;Letter&quot; left=&quot;247&quot; top=&quot;206&quot; width=&quot;517&quot; height=&quot;149&quot; landscape-left=&quot;247&quot; landscape-top=&quot;206&quot; landscape-width=&quot;517&quot; landscape-height=&quot;149&quot;/&gt;&lt;/logo&gt;&lt;/cofirst-item&gt;&lt;coother-item value=&quot;29&quot; formatted-value=&quot;ARCADIS - kleur - volgpagina&quot;&gt;&lt;logo name=&quot;ARCADIS - kleur - volgpagina&quot; reference=&quot;1&quot; button=&quot;cologo&quot; image=&quot;logoother&quot; path=&quot;[ProfileUrl]folders/logos-arcadis/arcadis-other.png&quot;&gt;&lt;coordinates id=&quot;A4&quot; left=&quot;251&quot; top=&quot;260&quot; width=&quot;170&quot; height=&quot;39&quot; landscape-left=&quot;251&quot; landscape-top=&quot;260&quot; landscape-width=&quot;170&quot; landscape-height=&quot;39&quot;/&gt;&lt;coordinates id=&quot;Letter&quot; left=&quot;251&quot; top=&quot;260&quot; width=&quot;170&quot; height=&quot;39&quot; landscape-left=&quot;251&quot; landscape-top=&quot;260&quot; landscape-width=&quot;170&quot; landscape-height=&quot;39&quot;/&gt;&lt;/logo&gt;&lt;/coother-item&gt;&lt;coreport-item value=&quot;39&quot; formatted-value=&quot;ARCADIS - kleur - rapport&quot;&gt;&lt;logo name=&quot;ARCADIS - kleur - rapport&quot; reference=&quot;1&quot; button=&quot;cologo&quot; image=&quot;logoreport&quot; path=&quot;[ProfileUrl]folders/logos-arcadis/arcadis-logo-blue.png&quot;&gt;&lt;coordinates id=&quot;A4&quot; left=&quot;300&quot; top=&quot;2645&quot; width=&quot;517&quot; height=&quot;108&quot; landscape-left=&quot;340&quot; landscape-top=&quot;1865&quot; landscape-width=&quot;517&quot; landscape-height=&quot;108&quot;/&gt;&lt;coordinates id=&quot;Letter&quot; left=&quot;247&quot; top=&quot;206&quot; width=&quot;517&quot; height=&quot;149&quot; landscape-left=&quot;340&quot; landscape-top=&quot;206&quot; landscape-width=&quot;517&quot; landscape-height=&quot;149&quot;/&gt;&lt;/logo&gt;&lt;/coreport-item&gt;&lt;cofooter-item value=&quot;28&quot; formatted-value=&quot;ARCADIS - kleur - voet&quot;&gt;&lt;logo name=&quot;ARCADIS - kleur - voet&quot; reference=&quot;1&quot; button=&quot;cologo&quot; image=&quot;logofooter&quot; path=&quot;[ProfileUrl]folders/logos-arcadis/arcadis-tagline.png&quot;&gt;&lt;coordinates id=&quot;A4&quot; left=&quot;250&quot; top=&quot;2759&quot; width=&quot;310&quot; height=&quot;45&quot; landscape-left=&quot;250&quot; landscape-top=&quot;1889&quot; landscape-width=&quot;310&quot; landscape-height=&quot;45&quot;/&gt;&lt;coordinates id=&quot;Letter&quot; left=&quot;250&quot; top=&quot;2759&quot; width=&quot;310&quot; height=&quot;45&quot; landscape-left=&quot;250&quot; landscape-top=&quot;1889&quot; landscape-width=&quot;310&quot; landscape-height=&quot;45&quot;/&gt;&lt;/logo&gt;&lt;/cofooter-item&gt;&lt;bwresume formatted-value=&quot;[ProfileUrl]folders/logos-arcadis/arcadis-kleur.jpg;logoresume;1536,148,302,74,1536,148,302,74&quot;/&gt;&lt;bwfax formatted-value=&quot;[ProfileUrl]folders/logos-arcadis/arcadis-fax.jpg;logofax;247,206,517,149,247,206,517,149&quot;/&gt;&lt;bwfirst formatted-value=&quot;[ProfileUrl]folders/logos-arcadis/arcadis-grys.jpg;logofirst;247,206,517,152,247,206,517,152&quot;/&gt;&lt;bwother/&gt;&lt;bwreport formatted-value=&quot;[ProfileUrl]folders/logos-arcadis/arcadis-logo-blue.png;logoreport;247,206,517,149,340,206,517,149&quot;/&gt;&lt;bwfooter formatted-value=&quot;[ProfileUrl]folders/logos-arcadis/arcadis-tagline-bw.png;logofooter;250,2759,310,45,250,1889,310,45&quot;/&gt;&lt;coresume formatted-value=&quot;[ProfileUrl]folders/logos-arcadis/arcadis-kleur.jpg;logoresume;1536,148,302,88,1536,148,302,88&quot;/&gt;&lt;cofax formatted-value=&quot;[ProfileUrl]folders/logos-arcadis/arcadis-fax.jpg;logofax;247,206,517,149,247,206,517,149&quot;/&gt;&lt;cofirst formatted-value=&quot;[ProfileUrl]folders/logos-arcadis/arcadis-kleur.jpg;logofirst;247,206,517,152,247,206,517,152&quot;/&gt;&lt;coother formatted-value=&quot;[ProfileUrl]folders/logos-arcadis/arcadis-other.png;logoother;251,260,170,39,251,260,170,39&quot;/&gt;&lt;coreport formatted-value=&quot;[ProfileUrl]folders/logos-arcadis/arcadis-logo-blue.png;logoreport;300,2645,517,108,340,1865,517,108&quot;/&gt;&lt;cofooter formatted-value=&quot;[ProfileUrl]folders/logos-arcadis/arcadis-tagline.png;logofooter;250,2759,310,45,250,1889,310,45&quot;/&gt;&lt;formaat value=&quot;A4&quot;/&gt;&lt;bezoekadres value=&quot;Zendmastweg 19\n9405 CD Assen&quot; formatted-value=&quot;Zendmastweg 19\n9405 CD Assen&quot;/&gt;&lt;postadres value=&quot;Postbus 63\n9400 AB Assen&quot; formatted-value=&quot;Postbus 63\n9400 AB Assen&quot;/&gt;&lt;bedrijfsnaam value=&quot;ARCADIS Nederland BV&quot; formatted-value=&quot;ARCADIS Nederland BV&quot;/&gt;&lt;afdeling value=&quot;DIVISIE WATER&quot; formatted-value=&quot;DIVISIE WATER&quot;/&gt;&lt;kvknr value=&quot;9036504&quot; formatted-value=&quot;9036504&quot;/&gt;&lt;email value=&quot;bart.dejong@arcadis.nl&quot; formatted-value=&quot;bart.dejong@arcadis.nl&quot;/&gt;&lt;behandelddoor-item/&gt;&lt;telefoon value=&quot;0592 392 111&quot; formatted-value=&quot;0592 392 111&quot;/&gt;&lt;telefax value=&quot;0592 353 112&quot; formatted-value=&quot;0592 353 112&quot;/&gt;&lt;afzendgegevens formatted-value=&quot;ARCADIS NEDERLAND BV\nZendmastweg 19\nPostbus 63\n9400 AB Assen\nTel 0592 392 111\nFax 0592 353 112\nwww.arcadis.nl\n&quot;/&gt;&lt;van formatted-value=&quot;Bart de Jong&quot;/&gt;&lt;internet formatted-value=&quot;www.arcadis.nl&quot;/&gt;&lt;opgestelddoor formatted-value=&quot;&quot;/&gt;&lt;aan value=&quot;Mirjam Bakker (Provincie Groningen)\nYtzen Faber (Wetterskip Fryslan)\nMichiel Bootsma (Wetterskip Fryslan)\n&quot; formatted-value=&quot;Mirjam Bakker (Provincie Groningen)\nYtzen Faber (Wetterskip Fryslan)\nMichiel Bootsma (Wetterskip Fryslan)\n&quot; format-disabled=&quot;true&quot;/&gt;&lt;onderwerp value=&quot;Percelen Doezummermieden&quot; formatted-value=&quot;Percelen Doezummermieden&quot; format-disabled=&quot;true&quot;/&gt;&lt;kopieaan value=&quot;Dick van Pijkeren (Arcadis)&quot; formatted-value=&quot;Dick van Pijkeren (Arcadis)&quot; format-disabled=&quot;true&quot;/&gt;&lt;plaats value=&quot;Assen&quot; formatted-value=&quot;Assen&quot; output-value=&quot;Assen,&quot;/&gt;&lt;datum value=&quot;2011-04-20T00:00:00&quot; formatted-value=&quot;20 april 2011&quot;/&gt;&lt;afdelingnaam value=&quot;Divisie Water Assen&quot; formatted-value=&quot;Divisie Water Assen&quot;/&gt;&lt;formeel value=&quot;2&quot; formatted-value=&quot;Informal&quot;/&gt;&lt;cdpsoort value=&quot;Memo&quot; formatted-value=&quot;Memo&quot;/&gt;&lt;cdptitel formatted-value=&quot;Percelen Doezummermieden&quot;/&gt;&lt;cdpsubject formatted-value=&quot;Percelen Doezummermieden&quot;/&gt;&lt;cdpsubject1 formatted-value=&quot;Percelen Doezummermieden&quot;/&gt;&lt;cdpsubject2 formatted-value=&quot;&quot;/&gt;&lt;cdpprojectdefinitie value=&quot;c01023.000221&quot; formatted-value=&quot;c01023.000221&quot; format-disabled=&quot;true&quot;/&gt;&lt;wbs output-value=&quot;&quot;/&gt;&lt;cdpwbs formatted-value=&quot;c01023.000221.&quot;/&gt;&lt;cdpaddress1 formatted-value=&quot;Mirjam Bakker (Provincie Groningen)&quot;/&gt;&lt;cdpaddress2 formatted-value=&quot;Ytzen Faber (Wetterskip Fryslan)&quot;/&gt;&lt;doctype value=&quot;MEMO&quot; formatted-value=&quot;MEMO&quot;/&gt;&lt;_company value=&quot;ARCADIS&quot; formatted-value=&quot;ARCADIS&quot;/&gt;&lt;_aan value=&quot;Aan:&quot; formatted-value=&quot;Aan:&quot;/&gt;&lt;_van value=&quot;Van:&quot; formatted-value=&quot;Van:&quot;/&gt;&lt;_onderwerp value=&quot;Onderwerp:&quot; formatted-value=&quot;Onderwerp:&quot;/&gt;&lt;_kopieaan value=&quot;Kopieën aan:&quot; formatted-value=&quot;Kopieën aan:&quot;/&gt;&lt;_onskenmerk value=&quot;Ons kenmerk:&quot; formatted-value=&quot;Ons kenmerk:&quot;/&gt;&lt;_projectnummer value=&quot;Projectnummer:&quot; formatted-value=&quot;Projectnummer:&quot;/&gt;&lt;_opgestelddoor value=&quot;Opgesteld door:&quot; formatted-value=&quot;Opgesteld door:&quot;/&gt;&lt;_afdeling value=&quot;Afdeling:&quot; formatted-value=&quot;Afdeling:&quot;/&gt;&lt;_pagina value=&quot;Pagina&quot; formatted-value=&quot;Pagina&quot;/&gt;&lt;isprotected formatted-value=&quot;&quot;/&gt;&lt;/ds-memo&gt;&lt;/data&gt;_x000D__x000A_"/>
    <w:docVar w:name="kopieaan" w:val="Dick van Pijkeren (Arcadis)"/>
  </w:docVars>
  <w:rsids>
    <w:rsidRoot w:val="00427CF1"/>
    <w:rsid w:val="000007CE"/>
    <w:rsid w:val="00003200"/>
    <w:rsid w:val="00006744"/>
    <w:rsid w:val="000200D1"/>
    <w:rsid w:val="00037E0B"/>
    <w:rsid w:val="00041138"/>
    <w:rsid w:val="00050C1A"/>
    <w:rsid w:val="00063F71"/>
    <w:rsid w:val="00065ADA"/>
    <w:rsid w:val="000905D0"/>
    <w:rsid w:val="000935A6"/>
    <w:rsid w:val="000A321D"/>
    <w:rsid w:val="000A605D"/>
    <w:rsid w:val="000B3062"/>
    <w:rsid w:val="000D37F2"/>
    <w:rsid w:val="000E6EC4"/>
    <w:rsid w:val="000F1256"/>
    <w:rsid w:val="000F7E79"/>
    <w:rsid w:val="001063E7"/>
    <w:rsid w:val="00107C7F"/>
    <w:rsid w:val="00107D0A"/>
    <w:rsid w:val="00120D35"/>
    <w:rsid w:val="00145386"/>
    <w:rsid w:val="00145D6B"/>
    <w:rsid w:val="0015167A"/>
    <w:rsid w:val="00176D49"/>
    <w:rsid w:val="001C1B81"/>
    <w:rsid w:val="001C63DB"/>
    <w:rsid w:val="001F20F7"/>
    <w:rsid w:val="00202225"/>
    <w:rsid w:val="002031B4"/>
    <w:rsid w:val="0025289E"/>
    <w:rsid w:val="00257FCC"/>
    <w:rsid w:val="00263F9A"/>
    <w:rsid w:val="002A6DFD"/>
    <w:rsid w:val="002C50BD"/>
    <w:rsid w:val="002D0E8C"/>
    <w:rsid w:val="002E4F0B"/>
    <w:rsid w:val="003269FC"/>
    <w:rsid w:val="00337061"/>
    <w:rsid w:val="003A0621"/>
    <w:rsid w:val="003B1FE1"/>
    <w:rsid w:val="003E0EBB"/>
    <w:rsid w:val="003E78AA"/>
    <w:rsid w:val="003F3A6E"/>
    <w:rsid w:val="004172A3"/>
    <w:rsid w:val="00420283"/>
    <w:rsid w:val="0042702C"/>
    <w:rsid w:val="00427CF1"/>
    <w:rsid w:val="00472AD5"/>
    <w:rsid w:val="00474473"/>
    <w:rsid w:val="00491C8E"/>
    <w:rsid w:val="004D6A57"/>
    <w:rsid w:val="004E628E"/>
    <w:rsid w:val="004E79C9"/>
    <w:rsid w:val="00523BEC"/>
    <w:rsid w:val="00547041"/>
    <w:rsid w:val="00563222"/>
    <w:rsid w:val="00573D0B"/>
    <w:rsid w:val="00594010"/>
    <w:rsid w:val="005B43B5"/>
    <w:rsid w:val="005C0F27"/>
    <w:rsid w:val="005D2F69"/>
    <w:rsid w:val="005D45B0"/>
    <w:rsid w:val="005F2A31"/>
    <w:rsid w:val="005F7299"/>
    <w:rsid w:val="0060723E"/>
    <w:rsid w:val="00680873"/>
    <w:rsid w:val="0068137A"/>
    <w:rsid w:val="00690ABC"/>
    <w:rsid w:val="00691C63"/>
    <w:rsid w:val="006A0C87"/>
    <w:rsid w:val="006B2D01"/>
    <w:rsid w:val="006C6A6D"/>
    <w:rsid w:val="006D66F9"/>
    <w:rsid w:val="006F274E"/>
    <w:rsid w:val="0072331C"/>
    <w:rsid w:val="00725C4E"/>
    <w:rsid w:val="00727D0B"/>
    <w:rsid w:val="007520ED"/>
    <w:rsid w:val="007605A5"/>
    <w:rsid w:val="00791288"/>
    <w:rsid w:val="007A22B9"/>
    <w:rsid w:val="007B2F0E"/>
    <w:rsid w:val="007B6D6F"/>
    <w:rsid w:val="007D28F2"/>
    <w:rsid w:val="007E1AD7"/>
    <w:rsid w:val="007E1AEC"/>
    <w:rsid w:val="007F7255"/>
    <w:rsid w:val="00803D8E"/>
    <w:rsid w:val="0080551C"/>
    <w:rsid w:val="00806714"/>
    <w:rsid w:val="0082107A"/>
    <w:rsid w:val="00831B08"/>
    <w:rsid w:val="0083484F"/>
    <w:rsid w:val="00857B67"/>
    <w:rsid w:val="00883277"/>
    <w:rsid w:val="0088539F"/>
    <w:rsid w:val="00895564"/>
    <w:rsid w:val="008C5E10"/>
    <w:rsid w:val="008C6616"/>
    <w:rsid w:val="008D0838"/>
    <w:rsid w:val="008D29B3"/>
    <w:rsid w:val="008D4046"/>
    <w:rsid w:val="008E4D5D"/>
    <w:rsid w:val="00901C8E"/>
    <w:rsid w:val="00903DBC"/>
    <w:rsid w:val="00905A4B"/>
    <w:rsid w:val="0091538A"/>
    <w:rsid w:val="009508F2"/>
    <w:rsid w:val="0095598E"/>
    <w:rsid w:val="00956454"/>
    <w:rsid w:val="009609CF"/>
    <w:rsid w:val="00962EEE"/>
    <w:rsid w:val="00982356"/>
    <w:rsid w:val="009C1F6A"/>
    <w:rsid w:val="00A0242B"/>
    <w:rsid w:val="00A052B1"/>
    <w:rsid w:val="00A06C36"/>
    <w:rsid w:val="00A365A6"/>
    <w:rsid w:val="00A67917"/>
    <w:rsid w:val="00A70B4C"/>
    <w:rsid w:val="00A81E39"/>
    <w:rsid w:val="00A8254C"/>
    <w:rsid w:val="00A83611"/>
    <w:rsid w:val="00A8517D"/>
    <w:rsid w:val="00AA09BA"/>
    <w:rsid w:val="00AB0779"/>
    <w:rsid w:val="00AB4041"/>
    <w:rsid w:val="00AC3552"/>
    <w:rsid w:val="00AD761B"/>
    <w:rsid w:val="00AF0046"/>
    <w:rsid w:val="00B11FA6"/>
    <w:rsid w:val="00B24CF1"/>
    <w:rsid w:val="00BA2B4B"/>
    <w:rsid w:val="00BC0B8E"/>
    <w:rsid w:val="00C31857"/>
    <w:rsid w:val="00C41022"/>
    <w:rsid w:val="00C57E37"/>
    <w:rsid w:val="00C77C91"/>
    <w:rsid w:val="00C82F73"/>
    <w:rsid w:val="00C8523C"/>
    <w:rsid w:val="00CE1B29"/>
    <w:rsid w:val="00CF182A"/>
    <w:rsid w:val="00D07E0D"/>
    <w:rsid w:val="00D12071"/>
    <w:rsid w:val="00D20ACB"/>
    <w:rsid w:val="00D21450"/>
    <w:rsid w:val="00D21A8F"/>
    <w:rsid w:val="00D5224D"/>
    <w:rsid w:val="00D645CF"/>
    <w:rsid w:val="00D92206"/>
    <w:rsid w:val="00D949A1"/>
    <w:rsid w:val="00D9620D"/>
    <w:rsid w:val="00DD06BB"/>
    <w:rsid w:val="00DD2160"/>
    <w:rsid w:val="00DE0CEB"/>
    <w:rsid w:val="00DE2549"/>
    <w:rsid w:val="00DE5D03"/>
    <w:rsid w:val="00DF327E"/>
    <w:rsid w:val="00DF33D5"/>
    <w:rsid w:val="00E13616"/>
    <w:rsid w:val="00E20B7F"/>
    <w:rsid w:val="00E24F6C"/>
    <w:rsid w:val="00E34535"/>
    <w:rsid w:val="00E83FF1"/>
    <w:rsid w:val="00EA49F1"/>
    <w:rsid w:val="00EB00E7"/>
    <w:rsid w:val="00EB221C"/>
    <w:rsid w:val="00EB6D8A"/>
    <w:rsid w:val="00F011FF"/>
    <w:rsid w:val="00F04B81"/>
    <w:rsid w:val="00F420AB"/>
    <w:rsid w:val="00F435A6"/>
    <w:rsid w:val="00F52A76"/>
    <w:rsid w:val="00F574D6"/>
    <w:rsid w:val="00F76E7E"/>
    <w:rsid w:val="00F948B6"/>
    <w:rsid w:val="00FB7229"/>
    <w:rsid w:val="00FC0D4F"/>
    <w:rsid w:val="00FC194C"/>
    <w:rsid w:val="00FC71A7"/>
    <w:rsid w:val="00FF20E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style="mso-position-horizontal-relative:page;mso-position-vertical-relative:page" strokecolor="fuchsia">
      <v:stroke color="fuchsia"/>
    </o:shapedefaults>
    <o:shapelayout v:ext="edit">
      <o:idmap v:ext="edit" data="1"/>
      <o:rules v:ext="edit">
        <o:r id="V:Rule5" type="connector" idref="#_x0000_s1138"/>
        <o:r id="V:Rule6" type="connector" idref="#_x0000_s1139"/>
        <o:r id="V:Rule7" type="connector" idref="#_x0000_s1137"/>
        <o:r id="V:Rule8" type="connector" idref="#_x0000_s11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DF327E"/>
    <w:pPr>
      <w:tabs>
        <w:tab w:val="left" w:pos="284"/>
        <w:tab w:val="left" w:pos="510"/>
        <w:tab w:val="left" w:pos="737"/>
        <w:tab w:val="left" w:pos="964"/>
        <w:tab w:val="left" w:pos="1191"/>
        <w:tab w:val="left" w:pos="1418"/>
        <w:tab w:val="left" w:pos="1644"/>
        <w:tab w:val="left" w:pos="1871"/>
        <w:tab w:val="left" w:pos="2098"/>
      </w:tabs>
      <w:spacing w:line="260" w:lineRule="atLeast"/>
    </w:pPr>
    <w:rPr>
      <w:rFonts w:ascii="Palatino Linotype" w:hAnsi="Palatino Linotype"/>
      <w:szCs w:val="24"/>
      <w:lang w:val="nl-NL"/>
    </w:rPr>
  </w:style>
  <w:style w:type="paragraph" w:styleId="Kop1">
    <w:name w:val="heading 1"/>
    <w:basedOn w:val="Standaard"/>
    <w:next w:val="Standaard"/>
    <w:link w:val="Kop1Char"/>
    <w:qFormat/>
    <w:rsid w:val="00A052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0200D1"/>
    <w:pPr>
      <w:tabs>
        <w:tab w:val="center" w:pos="4536"/>
        <w:tab w:val="right" w:pos="9072"/>
      </w:tabs>
    </w:pPr>
  </w:style>
  <w:style w:type="paragraph" w:customStyle="1" w:styleId="broodtekst">
    <w:name w:val="broodtekst"/>
    <w:basedOn w:val="Standaard"/>
    <w:rsid w:val="00DF327E"/>
  </w:style>
  <w:style w:type="paragraph" w:styleId="Voettekst">
    <w:name w:val="footer"/>
    <w:basedOn w:val="Standaard"/>
    <w:rsid w:val="000200D1"/>
    <w:pPr>
      <w:tabs>
        <w:tab w:val="center" w:pos="4536"/>
        <w:tab w:val="right" w:pos="9072"/>
      </w:tabs>
    </w:pPr>
  </w:style>
  <w:style w:type="paragraph" w:customStyle="1" w:styleId="broodtekst-vet">
    <w:name w:val="broodtekst-vet"/>
    <w:basedOn w:val="broodtekst"/>
    <w:next w:val="broodtekst"/>
    <w:rsid w:val="00DF327E"/>
    <w:rPr>
      <w:b/>
    </w:rPr>
  </w:style>
  <w:style w:type="paragraph" w:customStyle="1" w:styleId="adres">
    <w:name w:val="adres"/>
    <w:basedOn w:val="broodtekst"/>
    <w:rsid w:val="00E24F6C"/>
    <w:rPr>
      <w:noProof/>
    </w:rPr>
  </w:style>
  <w:style w:type="paragraph" w:customStyle="1" w:styleId="kix">
    <w:name w:val="kix"/>
    <w:basedOn w:val="broodtekst"/>
    <w:rsid w:val="00E24F6C"/>
    <w:rPr>
      <w:rFonts w:ascii="KIX Barcode" w:hAnsi="KIX Barcode"/>
      <w:noProof/>
      <w:sz w:val="16"/>
    </w:rPr>
  </w:style>
  <w:style w:type="paragraph" w:customStyle="1" w:styleId="referentiekopjes">
    <w:name w:val="referentiekopjes"/>
    <w:basedOn w:val="broodtekst"/>
    <w:rsid w:val="000905D0"/>
    <w:rPr>
      <w:rFonts w:ascii="Arial" w:hAnsi="Arial"/>
      <w:noProof/>
      <w:sz w:val="15"/>
    </w:rPr>
  </w:style>
  <w:style w:type="paragraph" w:customStyle="1" w:styleId="referentiegegevens">
    <w:name w:val="referentiegegevens"/>
    <w:basedOn w:val="broodtekst"/>
    <w:rsid w:val="00E24F6C"/>
    <w:rPr>
      <w:noProof/>
      <w:sz w:val="18"/>
    </w:rPr>
  </w:style>
  <w:style w:type="paragraph" w:customStyle="1" w:styleId="aanhef">
    <w:name w:val="aanhef"/>
    <w:basedOn w:val="broodtekst"/>
    <w:rsid w:val="00E24F6C"/>
    <w:pPr>
      <w:spacing w:after="254"/>
    </w:pPr>
    <w:rPr>
      <w:noProof/>
    </w:rPr>
  </w:style>
  <w:style w:type="paragraph" w:customStyle="1" w:styleId="afzendgegevens">
    <w:name w:val="afzendgegevens"/>
    <w:basedOn w:val="broodtekst"/>
    <w:rsid w:val="00E24F6C"/>
    <w:pPr>
      <w:spacing w:line="240" w:lineRule="atLeast"/>
    </w:pPr>
    <w:rPr>
      <w:rFonts w:ascii="Arial" w:hAnsi="Arial"/>
      <w:noProof/>
      <w:sz w:val="14"/>
    </w:rPr>
  </w:style>
  <w:style w:type="paragraph" w:customStyle="1" w:styleId="divisienaam">
    <w:name w:val="divisienaam"/>
    <w:basedOn w:val="broodtekst"/>
    <w:rsid w:val="00E24F6C"/>
    <w:rPr>
      <w:rFonts w:ascii="Arial" w:hAnsi="Arial"/>
      <w:noProof/>
      <w:sz w:val="15"/>
    </w:rPr>
  </w:style>
  <w:style w:type="paragraph" w:customStyle="1" w:styleId="commercieleinfo">
    <w:name w:val="commercieleinfo"/>
    <w:basedOn w:val="broodtekst"/>
    <w:rsid w:val="00E24F6C"/>
    <w:pPr>
      <w:spacing w:line="200" w:lineRule="atLeast"/>
    </w:pPr>
    <w:rPr>
      <w:rFonts w:ascii="Arial" w:hAnsi="Arial"/>
      <w:noProof/>
      <w:sz w:val="15"/>
    </w:rPr>
  </w:style>
  <w:style w:type="paragraph" w:customStyle="1" w:styleId="list-bullet">
    <w:name w:val="list-bullet"/>
    <w:basedOn w:val="broodtekst"/>
    <w:rsid w:val="00DF327E"/>
    <w:pPr>
      <w:numPr>
        <w:numId w:val="12"/>
      </w:numPr>
    </w:pPr>
  </w:style>
  <w:style w:type="paragraph" w:customStyle="1" w:styleId="list-number">
    <w:name w:val="list-number"/>
    <w:basedOn w:val="broodtekst"/>
    <w:rsid w:val="00DF327E"/>
    <w:pPr>
      <w:numPr>
        <w:numId w:val="13"/>
      </w:numPr>
    </w:pPr>
  </w:style>
  <w:style w:type="paragraph" w:customStyle="1" w:styleId="doctype">
    <w:name w:val="doctype"/>
    <w:basedOn w:val="broodtekst"/>
    <w:rsid w:val="00E24F6C"/>
    <w:rPr>
      <w:rFonts w:ascii="Arial" w:hAnsi="Arial"/>
      <w:b/>
      <w:noProof/>
    </w:rPr>
  </w:style>
  <w:style w:type="paragraph" w:customStyle="1" w:styleId="agendapunten">
    <w:name w:val="agendapunten"/>
    <w:basedOn w:val="broodtekst"/>
    <w:rsid w:val="00D92206"/>
    <w:pPr>
      <w:numPr>
        <w:numId w:val="3"/>
      </w:numPr>
      <w:tabs>
        <w:tab w:val="left" w:pos="210"/>
      </w:tabs>
      <w:spacing w:after="260"/>
    </w:pPr>
  </w:style>
  <w:style w:type="table" w:styleId="Tabelraster">
    <w:name w:val="Table Grid"/>
    <w:basedOn w:val="Standaardtabel"/>
    <w:rsid w:val="000E6EC4"/>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jlagen">
    <w:name w:val="bijlagen"/>
    <w:basedOn w:val="broodtekst"/>
    <w:rsid w:val="006F274E"/>
    <w:pPr>
      <w:numPr>
        <w:numId w:val="4"/>
      </w:numPr>
      <w:tabs>
        <w:tab w:val="clear" w:pos="0"/>
        <w:tab w:val="left" w:pos="210"/>
      </w:tabs>
      <w:ind w:left="210" w:hanging="210"/>
    </w:pPr>
  </w:style>
  <w:style w:type="paragraph" w:styleId="Ballontekst">
    <w:name w:val="Balloon Text"/>
    <w:basedOn w:val="Standaard"/>
    <w:rsid w:val="003E78AA"/>
    <w:rPr>
      <w:rFonts w:ascii="Tahoma" w:hAnsi="Tahoma" w:cs="Tahoma"/>
      <w:sz w:val="16"/>
      <w:szCs w:val="16"/>
    </w:rPr>
  </w:style>
  <w:style w:type="paragraph" w:styleId="Bijschrift">
    <w:name w:val="caption"/>
    <w:basedOn w:val="Standaard"/>
    <w:next w:val="Standaard"/>
    <w:qFormat/>
    <w:rsid w:val="003E78AA"/>
    <w:rPr>
      <w:b/>
      <w:bCs/>
      <w:szCs w:val="20"/>
    </w:rPr>
  </w:style>
  <w:style w:type="paragraph" w:styleId="Bronvermelding">
    <w:name w:val="table of authorities"/>
    <w:basedOn w:val="Standaard"/>
    <w:next w:val="Standaard"/>
    <w:rsid w:val="003E78AA"/>
    <w:pPr>
      <w:tabs>
        <w:tab w:val="clear" w:pos="284"/>
        <w:tab w:val="clear" w:pos="510"/>
        <w:tab w:val="clear" w:pos="737"/>
        <w:tab w:val="clear" w:pos="964"/>
        <w:tab w:val="clear" w:pos="1191"/>
        <w:tab w:val="clear" w:pos="1418"/>
        <w:tab w:val="clear" w:pos="1644"/>
        <w:tab w:val="clear" w:pos="1871"/>
        <w:tab w:val="clear" w:pos="2098"/>
      </w:tabs>
      <w:ind w:left="200" w:hanging="200"/>
    </w:pPr>
  </w:style>
  <w:style w:type="paragraph" w:styleId="Documentstructuur">
    <w:name w:val="Document Map"/>
    <w:basedOn w:val="Standaard"/>
    <w:rsid w:val="003E78AA"/>
    <w:pPr>
      <w:shd w:val="clear" w:color="auto" w:fill="000080"/>
    </w:pPr>
    <w:rPr>
      <w:rFonts w:ascii="Tahoma" w:hAnsi="Tahoma" w:cs="Tahoma"/>
      <w:szCs w:val="20"/>
    </w:rPr>
  </w:style>
  <w:style w:type="character" w:styleId="Eindnootmarkering">
    <w:name w:val="endnote reference"/>
    <w:basedOn w:val="Standaardalinea-lettertype"/>
    <w:rsid w:val="003E78AA"/>
    <w:rPr>
      <w:vertAlign w:val="superscript"/>
    </w:rPr>
  </w:style>
  <w:style w:type="paragraph" w:styleId="Eindnoottekst">
    <w:name w:val="endnote text"/>
    <w:basedOn w:val="Standaard"/>
    <w:rsid w:val="003E78AA"/>
    <w:rPr>
      <w:szCs w:val="20"/>
    </w:rPr>
  </w:style>
  <w:style w:type="paragraph" w:styleId="Index1">
    <w:name w:val="index 1"/>
    <w:basedOn w:val="Standaard"/>
    <w:next w:val="Standaard"/>
    <w:autoRedefine/>
    <w:rsid w:val="003E78AA"/>
    <w:pPr>
      <w:tabs>
        <w:tab w:val="clear" w:pos="284"/>
        <w:tab w:val="clear" w:pos="510"/>
        <w:tab w:val="clear" w:pos="737"/>
        <w:tab w:val="clear" w:pos="964"/>
        <w:tab w:val="clear" w:pos="1191"/>
        <w:tab w:val="clear" w:pos="1418"/>
        <w:tab w:val="clear" w:pos="1644"/>
        <w:tab w:val="clear" w:pos="1871"/>
        <w:tab w:val="clear" w:pos="2098"/>
      </w:tabs>
      <w:ind w:left="200" w:hanging="200"/>
    </w:pPr>
  </w:style>
  <w:style w:type="paragraph" w:styleId="Index2">
    <w:name w:val="index 2"/>
    <w:basedOn w:val="Standaard"/>
    <w:next w:val="Standaard"/>
    <w:autoRedefine/>
    <w:rsid w:val="003E78AA"/>
    <w:pPr>
      <w:tabs>
        <w:tab w:val="clear" w:pos="284"/>
        <w:tab w:val="clear" w:pos="510"/>
        <w:tab w:val="clear" w:pos="737"/>
        <w:tab w:val="clear" w:pos="964"/>
        <w:tab w:val="clear" w:pos="1191"/>
        <w:tab w:val="clear" w:pos="1418"/>
        <w:tab w:val="clear" w:pos="1644"/>
        <w:tab w:val="clear" w:pos="1871"/>
        <w:tab w:val="clear" w:pos="2098"/>
      </w:tabs>
      <w:ind w:left="400" w:hanging="200"/>
    </w:pPr>
  </w:style>
  <w:style w:type="paragraph" w:styleId="Index3">
    <w:name w:val="index 3"/>
    <w:basedOn w:val="Standaard"/>
    <w:next w:val="Standaard"/>
    <w:autoRedefine/>
    <w:rsid w:val="003E78AA"/>
    <w:pPr>
      <w:tabs>
        <w:tab w:val="clear" w:pos="284"/>
        <w:tab w:val="clear" w:pos="510"/>
        <w:tab w:val="clear" w:pos="737"/>
        <w:tab w:val="clear" w:pos="964"/>
        <w:tab w:val="clear" w:pos="1191"/>
        <w:tab w:val="clear" w:pos="1418"/>
        <w:tab w:val="clear" w:pos="1644"/>
        <w:tab w:val="clear" w:pos="1871"/>
        <w:tab w:val="clear" w:pos="2098"/>
      </w:tabs>
      <w:ind w:left="600" w:hanging="200"/>
    </w:pPr>
  </w:style>
  <w:style w:type="paragraph" w:styleId="Index4">
    <w:name w:val="index 4"/>
    <w:basedOn w:val="Standaard"/>
    <w:next w:val="Standaard"/>
    <w:autoRedefine/>
    <w:rsid w:val="003E78AA"/>
    <w:pPr>
      <w:tabs>
        <w:tab w:val="clear" w:pos="284"/>
        <w:tab w:val="clear" w:pos="510"/>
        <w:tab w:val="clear" w:pos="737"/>
        <w:tab w:val="clear" w:pos="964"/>
        <w:tab w:val="clear" w:pos="1191"/>
        <w:tab w:val="clear" w:pos="1418"/>
        <w:tab w:val="clear" w:pos="1644"/>
        <w:tab w:val="clear" w:pos="1871"/>
        <w:tab w:val="clear" w:pos="2098"/>
      </w:tabs>
      <w:ind w:left="800" w:hanging="200"/>
    </w:pPr>
  </w:style>
  <w:style w:type="paragraph" w:styleId="Index5">
    <w:name w:val="index 5"/>
    <w:basedOn w:val="Standaard"/>
    <w:next w:val="Standaard"/>
    <w:autoRedefine/>
    <w:rsid w:val="003E78AA"/>
    <w:pPr>
      <w:tabs>
        <w:tab w:val="clear" w:pos="284"/>
        <w:tab w:val="clear" w:pos="510"/>
        <w:tab w:val="clear" w:pos="737"/>
        <w:tab w:val="clear" w:pos="964"/>
        <w:tab w:val="clear" w:pos="1191"/>
        <w:tab w:val="clear" w:pos="1418"/>
        <w:tab w:val="clear" w:pos="1644"/>
        <w:tab w:val="clear" w:pos="1871"/>
        <w:tab w:val="clear" w:pos="2098"/>
      </w:tabs>
      <w:ind w:left="1000" w:hanging="200"/>
    </w:pPr>
  </w:style>
  <w:style w:type="paragraph" w:styleId="Index6">
    <w:name w:val="index 6"/>
    <w:basedOn w:val="Standaard"/>
    <w:next w:val="Standaard"/>
    <w:autoRedefine/>
    <w:rsid w:val="003E78AA"/>
    <w:pPr>
      <w:tabs>
        <w:tab w:val="clear" w:pos="284"/>
        <w:tab w:val="clear" w:pos="510"/>
        <w:tab w:val="clear" w:pos="737"/>
        <w:tab w:val="clear" w:pos="964"/>
        <w:tab w:val="clear" w:pos="1191"/>
        <w:tab w:val="clear" w:pos="1418"/>
        <w:tab w:val="clear" w:pos="1644"/>
        <w:tab w:val="clear" w:pos="1871"/>
        <w:tab w:val="clear" w:pos="2098"/>
      </w:tabs>
      <w:ind w:left="1200" w:hanging="200"/>
    </w:pPr>
  </w:style>
  <w:style w:type="paragraph" w:styleId="Index7">
    <w:name w:val="index 7"/>
    <w:basedOn w:val="Standaard"/>
    <w:next w:val="Standaard"/>
    <w:autoRedefine/>
    <w:rsid w:val="003E78AA"/>
    <w:pPr>
      <w:tabs>
        <w:tab w:val="clear" w:pos="284"/>
        <w:tab w:val="clear" w:pos="510"/>
        <w:tab w:val="clear" w:pos="737"/>
        <w:tab w:val="clear" w:pos="964"/>
        <w:tab w:val="clear" w:pos="1191"/>
        <w:tab w:val="clear" w:pos="1418"/>
        <w:tab w:val="clear" w:pos="1644"/>
        <w:tab w:val="clear" w:pos="1871"/>
        <w:tab w:val="clear" w:pos="2098"/>
      </w:tabs>
      <w:ind w:left="1400" w:hanging="200"/>
    </w:pPr>
  </w:style>
  <w:style w:type="paragraph" w:styleId="Index8">
    <w:name w:val="index 8"/>
    <w:basedOn w:val="Standaard"/>
    <w:next w:val="Standaard"/>
    <w:autoRedefine/>
    <w:rsid w:val="003E78AA"/>
    <w:pPr>
      <w:tabs>
        <w:tab w:val="clear" w:pos="284"/>
        <w:tab w:val="clear" w:pos="510"/>
        <w:tab w:val="clear" w:pos="737"/>
        <w:tab w:val="clear" w:pos="964"/>
        <w:tab w:val="clear" w:pos="1191"/>
        <w:tab w:val="clear" w:pos="1418"/>
        <w:tab w:val="clear" w:pos="1644"/>
        <w:tab w:val="clear" w:pos="1871"/>
        <w:tab w:val="clear" w:pos="2098"/>
      </w:tabs>
      <w:ind w:left="1600" w:hanging="200"/>
    </w:pPr>
  </w:style>
  <w:style w:type="paragraph" w:styleId="Index9">
    <w:name w:val="index 9"/>
    <w:basedOn w:val="Standaard"/>
    <w:next w:val="Standaard"/>
    <w:autoRedefine/>
    <w:rsid w:val="003E78AA"/>
    <w:pPr>
      <w:tabs>
        <w:tab w:val="clear" w:pos="284"/>
        <w:tab w:val="clear" w:pos="510"/>
        <w:tab w:val="clear" w:pos="737"/>
        <w:tab w:val="clear" w:pos="964"/>
        <w:tab w:val="clear" w:pos="1191"/>
        <w:tab w:val="clear" w:pos="1418"/>
        <w:tab w:val="clear" w:pos="1644"/>
        <w:tab w:val="clear" w:pos="1871"/>
        <w:tab w:val="clear" w:pos="2098"/>
      </w:tabs>
      <w:ind w:left="1800" w:hanging="200"/>
    </w:pPr>
  </w:style>
  <w:style w:type="paragraph" w:styleId="Indexkop">
    <w:name w:val="index heading"/>
    <w:basedOn w:val="Standaard"/>
    <w:next w:val="Index1"/>
    <w:rsid w:val="003E78AA"/>
    <w:rPr>
      <w:rFonts w:ascii="Arial" w:hAnsi="Arial" w:cs="Arial"/>
      <w:b/>
      <w:bCs/>
    </w:rPr>
  </w:style>
  <w:style w:type="paragraph" w:styleId="Inhopg1">
    <w:name w:val="toc 1"/>
    <w:basedOn w:val="Standaard"/>
    <w:next w:val="Standaard"/>
    <w:autoRedefine/>
    <w:rsid w:val="003E78AA"/>
    <w:pPr>
      <w:tabs>
        <w:tab w:val="clear" w:pos="284"/>
        <w:tab w:val="clear" w:pos="510"/>
        <w:tab w:val="clear" w:pos="737"/>
        <w:tab w:val="clear" w:pos="964"/>
        <w:tab w:val="clear" w:pos="1191"/>
        <w:tab w:val="clear" w:pos="1418"/>
        <w:tab w:val="clear" w:pos="1644"/>
        <w:tab w:val="clear" w:pos="1871"/>
        <w:tab w:val="clear" w:pos="2098"/>
      </w:tabs>
    </w:pPr>
  </w:style>
  <w:style w:type="paragraph" w:styleId="Inhopg2">
    <w:name w:val="toc 2"/>
    <w:basedOn w:val="Standaard"/>
    <w:next w:val="Standaard"/>
    <w:autoRedefine/>
    <w:rsid w:val="003E78AA"/>
    <w:pPr>
      <w:tabs>
        <w:tab w:val="clear" w:pos="284"/>
        <w:tab w:val="clear" w:pos="510"/>
        <w:tab w:val="clear" w:pos="737"/>
        <w:tab w:val="clear" w:pos="964"/>
        <w:tab w:val="clear" w:pos="1191"/>
        <w:tab w:val="clear" w:pos="1418"/>
        <w:tab w:val="clear" w:pos="1644"/>
        <w:tab w:val="clear" w:pos="1871"/>
        <w:tab w:val="clear" w:pos="2098"/>
      </w:tabs>
      <w:ind w:left="200"/>
    </w:pPr>
  </w:style>
  <w:style w:type="paragraph" w:styleId="Inhopg3">
    <w:name w:val="toc 3"/>
    <w:basedOn w:val="Standaard"/>
    <w:next w:val="Standaard"/>
    <w:autoRedefine/>
    <w:rsid w:val="003E78AA"/>
    <w:pPr>
      <w:tabs>
        <w:tab w:val="clear" w:pos="284"/>
        <w:tab w:val="clear" w:pos="510"/>
        <w:tab w:val="clear" w:pos="737"/>
        <w:tab w:val="clear" w:pos="964"/>
        <w:tab w:val="clear" w:pos="1191"/>
        <w:tab w:val="clear" w:pos="1418"/>
        <w:tab w:val="clear" w:pos="1644"/>
        <w:tab w:val="clear" w:pos="1871"/>
        <w:tab w:val="clear" w:pos="2098"/>
      </w:tabs>
      <w:ind w:left="400"/>
    </w:pPr>
  </w:style>
  <w:style w:type="paragraph" w:styleId="Inhopg4">
    <w:name w:val="toc 4"/>
    <w:basedOn w:val="Standaard"/>
    <w:next w:val="Standaard"/>
    <w:autoRedefine/>
    <w:rsid w:val="003E78AA"/>
    <w:pPr>
      <w:tabs>
        <w:tab w:val="clear" w:pos="284"/>
        <w:tab w:val="clear" w:pos="510"/>
        <w:tab w:val="clear" w:pos="737"/>
        <w:tab w:val="clear" w:pos="964"/>
        <w:tab w:val="clear" w:pos="1191"/>
        <w:tab w:val="clear" w:pos="1418"/>
        <w:tab w:val="clear" w:pos="1644"/>
        <w:tab w:val="clear" w:pos="1871"/>
        <w:tab w:val="clear" w:pos="2098"/>
      </w:tabs>
      <w:ind w:left="600"/>
    </w:pPr>
  </w:style>
  <w:style w:type="paragraph" w:styleId="Inhopg5">
    <w:name w:val="toc 5"/>
    <w:basedOn w:val="Standaard"/>
    <w:next w:val="Standaard"/>
    <w:autoRedefine/>
    <w:rsid w:val="003E78AA"/>
    <w:pPr>
      <w:tabs>
        <w:tab w:val="clear" w:pos="284"/>
        <w:tab w:val="clear" w:pos="510"/>
        <w:tab w:val="clear" w:pos="737"/>
        <w:tab w:val="clear" w:pos="964"/>
        <w:tab w:val="clear" w:pos="1191"/>
        <w:tab w:val="clear" w:pos="1418"/>
        <w:tab w:val="clear" w:pos="1644"/>
        <w:tab w:val="clear" w:pos="1871"/>
        <w:tab w:val="clear" w:pos="2098"/>
      </w:tabs>
      <w:ind w:left="800"/>
    </w:pPr>
  </w:style>
  <w:style w:type="paragraph" w:styleId="Inhopg6">
    <w:name w:val="toc 6"/>
    <w:basedOn w:val="Standaard"/>
    <w:next w:val="Standaard"/>
    <w:autoRedefine/>
    <w:rsid w:val="003E78AA"/>
    <w:pPr>
      <w:tabs>
        <w:tab w:val="clear" w:pos="284"/>
        <w:tab w:val="clear" w:pos="510"/>
        <w:tab w:val="clear" w:pos="737"/>
        <w:tab w:val="clear" w:pos="964"/>
        <w:tab w:val="clear" w:pos="1191"/>
        <w:tab w:val="clear" w:pos="1418"/>
        <w:tab w:val="clear" w:pos="1644"/>
        <w:tab w:val="clear" w:pos="1871"/>
        <w:tab w:val="clear" w:pos="2098"/>
      </w:tabs>
      <w:ind w:left="1000"/>
    </w:pPr>
  </w:style>
  <w:style w:type="paragraph" w:styleId="Inhopg7">
    <w:name w:val="toc 7"/>
    <w:basedOn w:val="Standaard"/>
    <w:next w:val="Standaard"/>
    <w:autoRedefine/>
    <w:rsid w:val="003E78AA"/>
    <w:pPr>
      <w:tabs>
        <w:tab w:val="clear" w:pos="284"/>
        <w:tab w:val="clear" w:pos="510"/>
        <w:tab w:val="clear" w:pos="737"/>
        <w:tab w:val="clear" w:pos="964"/>
        <w:tab w:val="clear" w:pos="1191"/>
        <w:tab w:val="clear" w:pos="1418"/>
        <w:tab w:val="clear" w:pos="1644"/>
        <w:tab w:val="clear" w:pos="1871"/>
        <w:tab w:val="clear" w:pos="2098"/>
      </w:tabs>
      <w:ind w:left="1200"/>
    </w:pPr>
  </w:style>
  <w:style w:type="paragraph" w:styleId="Inhopg8">
    <w:name w:val="toc 8"/>
    <w:basedOn w:val="Standaard"/>
    <w:next w:val="Standaard"/>
    <w:autoRedefine/>
    <w:rsid w:val="003E78AA"/>
    <w:pPr>
      <w:tabs>
        <w:tab w:val="clear" w:pos="284"/>
        <w:tab w:val="clear" w:pos="510"/>
        <w:tab w:val="clear" w:pos="737"/>
        <w:tab w:val="clear" w:pos="964"/>
        <w:tab w:val="clear" w:pos="1191"/>
        <w:tab w:val="clear" w:pos="1418"/>
        <w:tab w:val="clear" w:pos="1644"/>
        <w:tab w:val="clear" w:pos="1871"/>
        <w:tab w:val="clear" w:pos="2098"/>
      </w:tabs>
      <w:ind w:left="1400"/>
    </w:pPr>
  </w:style>
  <w:style w:type="paragraph" w:styleId="Inhopg9">
    <w:name w:val="toc 9"/>
    <w:basedOn w:val="Standaard"/>
    <w:next w:val="Standaard"/>
    <w:autoRedefine/>
    <w:rsid w:val="003E78AA"/>
    <w:pPr>
      <w:tabs>
        <w:tab w:val="clear" w:pos="284"/>
        <w:tab w:val="clear" w:pos="510"/>
        <w:tab w:val="clear" w:pos="737"/>
        <w:tab w:val="clear" w:pos="964"/>
        <w:tab w:val="clear" w:pos="1191"/>
        <w:tab w:val="clear" w:pos="1418"/>
        <w:tab w:val="clear" w:pos="1644"/>
        <w:tab w:val="clear" w:pos="1871"/>
        <w:tab w:val="clear" w:pos="2098"/>
      </w:tabs>
      <w:ind w:left="1600"/>
    </w:pPr>
  </w:style>
  <w:style w:type="paragraph" w:styleId="Kopbronvermelding">
    <w:name w:val="toa heading"/>
    <w:basedOn w:val="Standaard"/>
    <w:next w:val="Standaard"/>
    <w:rsid w:val="003E78AA"/>
    <w:pPr>
      <w:spacing w:before="120"/>
    </w:pPr>
    <w:rPr>
      <w:rFonts w:ascii="Arial" w:hAnsi="Arial" w:cs="Arial"/>
      <w:b/>
      <w:bCs/>
      <w:sz w:val="24"/>
    </w:rPr>
  </w:style>
  <w:style w:type="paragraph" w:styleId="Lijstmetafbeeldingen">
    <w:name w:val="table of figures"/>
    <w:basedOn w:val="Standaard"/>
    <w:next w:val="Standaard"/>
    <w:rsid w:val="003E78AA"/>
    <w:pPr>
      <w:tabs>
        <w:tab w:val="clear" w:pos="284"/>
        <w:tab w:val="clear" w:pos="510"/>
        <w:tab w:val="clear" w:pos="737"/>
        <w:tab w:val="clear" w:pos="964"/>
        <w:tab w:val="clear" w:pos="1191"/>
        <w:tab w:val="clear" w:pos="1418"/>
        <w:tab w:val="clear" w:pos="1644"/>
        <w:tab w:val="clear" w:pos="1871"/>
        <w:tab w:val="clear" w:pos="2098"/>
      </w:tabs>
    </w:pPr>
  </w:style>
  <w:style w:type="paragraph" w:styleId="Macrotekst">
    <w:name w:val="macro"/>
    <w:rsid w:val="003E78AA"/>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lang w:val="nl-NL"/>
    </w:rPr>
  </w:style>
  <w:style w:type="paragraph" w:styleId="Tekstopmerking">
    <w:name w:val="annotation text"/>
    <w:basedOn w:val="Standaard"/>
    <w:rsid w:val="003E78AA"/>
    <w:rPr>
      <w:szCs w:val="20"/>
    </w:rPr>
  </w:style>
  <w:style w:type="paragraph" w:styleId="Onderwerpvanopmerking">
    <w:name w:val="annotation subject"/>
    <w:basedOn w:val="Tekstopmerking"/>
    <w:next w:val="Tekstopmerking"/>
    <w:rsid w:val="003E78AA"/>
    <w:rPr>
      <w:b/>
      <w:bCs/>
    </w:rPr>
  </w:style>
  <w:style w:type="character" w:styleId="Verwijzingopmerking">
    <w:name w:val="annotation reference"/>
    <w:basedOn w:val="Standaardalinea-lettertype"/>
    <w:rsid w:val="003E78AA"/>
    <w:rPr>
      <w:sz w:val="16"/>
      <w:szCs w:val="16"/>
    </w:rPr>
  </w:style>
  <w:style w:type="character" w:styleId="Voetnootmarkering">
    <w:name w:val="footnote reference"/>
    <w:basedOn w:val="Standaardalinea-lettertype"/>
    <w:rsid w:val="003E78AA"/>
    <w:rPr>
      <w:vertAlign w:val="superscript"/>
    </w:rPr>
  </w:style>
  <w:style w:type="paragraph" w:styleId="Voetnoottekst">
    <w:name w:val="footnote text"/>
    <w:basedOn w:val="Standaard"/>
    <w:rsid w:val="003E78AA"/>
    <w:rPr>
      <w:sz w:val="16"/>
      <w:szCs w:val="20"/>
    </w:rPr>
  </w:style>
  <w:style w:type="paragraph" w:customStyle="1" w:styleId="tableafter">
    <w:name w:val="tableafter"/>
    <w:basedOn w:val="referentiegegevens"/>
    <w:rsid w:val="00041138"/>
    <w:pPr>
      <w:spacing w:line="14" w:lineRule="exact"/>
    </w:pPr>
    <w:rPr>
      <w:sz w:val="2"/>
    </w:rPr>
  </w:style>
  <w:style w:type="paragraph" w:customStyle="1" w:styleId="tabelkop">
    <w:name w:val="tabelkop"/>
    <w:basedOn w:val="Standaard"/>
    <w:rsid w:val="00D949A1"/>
    <w:pPr>
      <w:spacing w:before="40" w:after="40" w:line="200" w:lineRule="atLeast"/>
    </w:pPr>
    <w:rPr>
      <w:rFonts w:ascii="Arial" w:hAnsi="Arial"/>
      <w:b/>
      <w:color w:val="FFFFFF"/>
      <w:sz w:val="16"/>
    </w:rPr>
  </w:style>
  <w:style w:type="paragraph" w:customStyle="1" w:styleId="tabeltekst">
    <w:name w:val="tabeltekst"/>
    <w:basedOn w:val="Standaard"/>
    <w:rsid w:val="00D949A1"/>
    <w:pPr>
      <w:spacing w:before="40" w:after="40" w:line="200" w:lineRule="atLeast"/>
    </w:pPr>
    <w:rPr>
      <w:rFonts w:ascii="Arial" w:hAnsi="Arial"/>
      <w:sz w:val="16"/>
    </w:rPr>
  </w:style>
  <w:style w:type="character" w:customStyle="1" w:styleId="Kop1Char">
    <w:name w:val="Kop 1 Char"/>
    <w:basedOn w:val="Standaardalinea-lettertype"/>
    <w:link w:val="Kop1"/>
    <w:rsid w:val="00A052B1"/>
    <w:rPr>
      <w:rFonts w:asciiTheme="majorHAnsi" w:eastAsiaTheme="majorEastAsia" w:hAnsiTheme="majorHAnsi" w:cstheme="majorBidi"/>
      <w:b/>
      <w:bCs/>
      <w:color w:val="365F91" w:themeColor="accent1" w:themeShade="BF"/>
      <w:sz w:val="28"/>
      <w:szCs w:val="28"/>
      <w:lang w:val="nl-NL"/>
    </w:rPr>
  </w:style>
</w:styles>
</file>

<file path=word/webSettings.xml><?xml version="1.0" encoding="utf-8"?>
<w:webSettings xmlns:r="http://schemas.openxmlformats.org/officeDocument/2006/relationships" xmlns:w="http://schemas.openxmlformats.org/wordprocessingml/2006/main">
  <w:divs>
    <w:div w:id="31962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theme" Target="theme/them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jkerend\AppData\Roaming\B-ware\.Web\DocSys\(profiles)\Arcadis\folders\documenten\ds-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roject Document" ma:contentTypeID="0x010100602DEDF8A0574399BC4EFA2117317D3A0009CAA48EB4307A4D9AFF3C56DC12CE630100B70B219F61783A4E910AEE80D3262C41" ma:contentTypeVersion="26" ma:contentTypeDescription="" ma:contentTypeScope="" ma:versionID="57d3eb19595e5bb69fba1347342f3e2d">
  <xsd:schema xmlns:xsd="http://www.w3.org/2001/XMLSchema" xmlns:xs="http://www.w3.org/2001/XMLSchema" xmlns:p="http://schemas.microsoft.com/office/2006/metadata/properties" xmlns:ns1="http://schemas.microsoft.com/sharepoint/v3" xmlns:ns2="eac3eda4-e0c8-4238-8a3d-3a564a656a5b" xmlns:ns3="81e32a9f-03bc-42ce-8c2d-adbd1ad6e734" targetNamespace="http://schemas.microsoft.com/office/2006/metadata/properties" ma:root="true" ma:fieldsID="0ae33d0568e4ccd3dd180fc214ea5d73" ns1:_="" ns2:_="" ns3:_="">
    <xsd:import namespace="http://schemas.microsoft.com/sharepoint/v3"/>
    <xsd:import namespace="eac3eda4-e0c8-4238-8a3d-3a564a656a5b"/>
    <xsd:import namespace="81e32a9f-03bc-42ce-8c2d-adbd1ad6e734"/>
    <xsd:element name="properties">
      <xsd:complexType>
        <xsd:sequence>
          <xsd:element name="documentManagement">
            <xsd:complexType>
              <xsd:all>
                <xsd:element ref="ns3:DocumentTypeTaxHTField0" minOccurs="0"/>
                <xsd:element ref="ns2:TaxCatchAll" minOccurs="0"/>
                <xsd:element ref="ns2:TaxCatchAllLabel" minOccurs="0"/>
                <xsd:element ref="ns2:cdb59a71a1094b24a26993ddb98fc8ea" minOccurs="0"/>
                <xsd:element ref="ns2:cea5db426e5447899e7e96a140ca8638" minOccurs="0"/>
                <xsd:element ref="ns2:Openbaar"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7" nillable="true" ma:displayName="Begindatum van de planning" ma:description="Geplande begindatum is een sitekolom die door de publicatiefunctie gemaakt wordt. Het wordt gebruikt om een specifieke datum en tijd op te geven waarop de pagina voor het eerst verschijnt voor sitebezoekers." ma:internalName="PublishingStartDate">
      <xsd:simpleType>
        <xsd:restriction base="dms:Unknown"/>
      </xsd:simpleType>
    </xsd:element>
    <xsd:element name="PublishingExpirationDate" ma:index="18" nillable="true" ma:displayName="Einddatum van de planning" ma:description="Geplande einddatum is een sitekolom die door de publicatiefunctie gemaakt wordt. Het wordt gebruikt om een specifieke datum en tijd op te geven waarop de pagina niet langer verschijnt voor sitebezoeke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c3eda4-e0c8-4238-8a3d-3a564a656a5b" elementFormDefault="qualified">
    <xsd:import namespace="http://schemas.microsoft.com/office/2006/documentManagement/types"/>
    <xsd:import namespace="http://schemas.microsoft.com/office/infopath/2007/PartnerControls"/>
    <xsd:element name="TaxCatchAll" ma:index="10" nillable="true" ma:displayName="TaxCatchAll" ma:description="" ma:hidden="true" ma:list="{7550afa6-e8b9-42e4-a9b2-a6386c3c532d}" ma:internalName="TaxCatchAll" ma:showField="CatchAllData" ma:web="f06a95f2-4159-4e6a-b3a0-41680daa79a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CatchAllLabel" ma:description="" ma:hidden="true" ma:list="{7550afa6-e8b9-42e4-a9b2-a6386c3c532d}" ma:internalName="TaxCatchAllLabel" ma:readOnly="true" ma:showField="CatchAllDataLabel" ma:web="f06a95f2-4159-4e6a-b3a0-41680daa79a8">
      <xsd:complexType>
        <xsd:complexContent>
          <xsd:extension base="dms:MultiChoiceLookup">
            <xsd:sequence>
              <xsd:element name="Value" type="dms:Lookup" maxOccurs="unbounded" minOccurs="0" nillable="true"/>
            </xsd:sequence>
          </xsd:extension>
        </xsd:complexContent>
      </xsd:complexType>
    </xsd:element>
    <xsd:element name="cdb59a71a1094b24a26993ddb98fc8ea" ma:index="12" nillable="true" ma:taxonomy="true" ma:internalName="cdb59a71a1094b24a26993ddb98fc8ea" ma:taxonomyFieldName="Categorie" ma:displayName="Categorie" ma:default="" ma:fieldId="{cdb59a71-a109-4b24-a269-93ddb98fc8ea}" ma:taxonomyMulti="true" ma:sspId="f85d4054-6d0c-4709-aaf5-95c0f58b49e4" ma:termSetId="c830cb3e-a482-4986-85c0-877d1abaeb87" ma:anchorId="7a4173d8-f921-477c-b642-b57b55bf866a" ma:open="false" ma:isKeyword="false">
      <xsd:complexType>
        <xsd:sequence>
          <xsd:element ref="pc:Terms" minOccurs="0" maxOccurs="1"/>
        </xsd:sequence>
      </xsd:complexType>
    </xsd:element>
    <xsd:element name="cea5db426e5447899e7e96a140ca8638" ma:index="14" nillable="true" ma:taxonomy="true" ma:internalName="cea5db426e5447899e7e96a140ca8638" ma:taxonomyFieldName="Project" ma:displayName="Project" ma:default="" ma:fieldId="{cea5db42-6e54-4789-9e7e-96a140ca8638}" ma:sspId="f85d4054-6d0c-4709-aaf5-95c0f58b49e4" ma:termSetId="5da36c40-790a-4b7c-8107-b23518bc252c" ma:anchorId="00000000-0000-0000-0000-000000000000" ma:open="false" ma:isKeyword="false">
      <xsd:complexType>
        <xsd:sequence>
          <xsd:element ref="pc:Terms" minOccurs="0" maxOccurs="1"/>
        </xsd:sequence>
      </xsd:complexType>
    </xsd:element>
    <xsd:element name="Openbaar" ma:index="16" nillable="true" ma:displayName="Openbaar" ma:format="Dropdown" ma:internalName="Openbaar">
      <xsd:simpleType>
        <xsd:restriction base="dms:Choice">
          <xsd:enumeration value="Nee"/>
          <xsd:enumeration value="Ja"/>
        </xsd:restriction>
      </xsd:simpleType>
    </xsd:element>
  </xsd:schema>
  <xsd:schema xmlns:xsd="http://www.w3.org/2001/XMLSchema" xmlns:xs="http://www.w3.org/2001/XMLSchema" xmlns:dms="http://schemas.microsoft.com/office/2006/documentManagement/types" xmlns:pc="http://schemas.microsoft.com/office/infopath/2007/PartnerControls" targetNamespace="81e32a9f-03bc-42ce-8c2d-adbd1ad6e734" elementFormDefault="qualified">
    <xsd:import namespace="http://schemas.microsoft.com/office/2006/documentManagement/types"/>
    <xsd:import namespace="http://schemas.microsoft.com/office/infopath/2007/PartnerControls"/>
    <xsd:element name="DocumentTypeTaxHTField0" ma:index="9" nillable="true" ma:taxonomy="true" ma:internalName="DocumentTypeTaxHTField0" ma:taxonomyFieldName="DocumentType" ma:displayName="Document type" ma:indexed="true" ma:readOnly="false" ma:default="" ma:fieldId="{7806aed2-60cb-427e-808c-462caec3541b}" ma:sspId="f85d4054-6d0c-4709-aaf5-95c0f58b49e4" ma:termSetId="c830cb3e-a482-4986-85c0-877d1abaeb87" ma:anchorId="493a3a5e-4483-4858-b165-fd9e80d4fac9"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f85d4054-6d0c-4709-aaf5-95c0f58b49e4" ContentTypeId="0x010100602DEDF8A0574399BC4EFA2117317D3A0009CAA48EB4307A4D9AFF3C56DC12CE63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Openbaar xmlns="eac3eda4-e0c8-4238-8a3d-3a564a656a5b">Ja</Openbaar>
    <cea5db426e5447899e7e96a140ca8638 xmlns="eac3eda4-e0c8-4238-8a3d-3a564a656a5b">
      <Terms xmlns="http://schemas.microsoft.com/office/infopath/2007/PartnerControls"/>
    </cea5db426e5447899e7e96a140ca8638>
    <PublishingExpirationDate xmlns="http://schemas.microsoft.com/sharepoint/v3" xsi:nil="true"/>
    <TaxCatchAll xmlns="eac3eda4-e0c8-4238-8a3d-3a564a656a5b"/>
    <DocumentTypeTaxHTField0 xmlns="81e32a9f-03bc-42ce-8c2d-adbd1ad6e734">
      <Terms xmlns="http://schemas.microsoft.com/office/infopath/2007/PartnerControls"/>
    </DocumentTypeTaxHTField0>
    <PublishingStartDate xmlns="http://schemas.microsoft.com/sharepoint/v3" xsi:nil="true"/>
    <cdb59a71a1094b24a26993ddb98fc8ea xmlns="eac3eda4-e0c8-4238-8a3d-3a564a656a5b">
      <Terms xmlns="http://schemas.microsoft.com/office/infopath/2007/PartnerControls"/>
    </cdb59a71a1094b24a26993ddb98fc8ea>
  </documentManagement>
</p:properties>
</file>

<file path=customXml/itemProps1.xml><?xml version="1.0" encoding="utf-8"?>
<ds:datastoreItem xmlns:ds="http://schemas.openxmlformats.org/officeDocument/2006/customXml" ds:itemID="{65794B34-E0ED-4425-ADEC-4B551F784D4F}">
  <ds:schemaRefs>
    <ds:schemaRef ds:uri="http://schemas.openxmlformats.org/officeDocument/2006/bibliography"/>
  </ds:schemaRefs>
</ds:datastoreItem>
</file>

<file path=customXml/itemProps2.xml><?xml version="1.0" encoding="utf-8"?>
<ds:datastoreItem xmlns:ds="http://schemas.openxmlformats.org/officeDocument/2006/customXml" ds:itemID="{0624F008-3F8A-48B9-A396-D8B371398B0E}"/>
</file>

<file path=customXml/itemProps3.xml><?xml version="1.0" encoding="utf-8"?>
<ds:datastoreItem xmlns:ds="http://schemas.openxmlformats.org/officeDocument/2006/customXml" ds:itemID="{99A94CEC-3564-4AC4-A3DD-A7E9A4A44039}"/>
</file>

<file path=customXml/itemProps4.xml><?xml version="1.0" encoding="utf-8"?>
<ds:datastoreItem xmlns:ds="http://schemas.openxmlformats.org/officeDocument/2006/customXml" ds:itemID="{B12A4411-D6F2-48A3-B6C0-B74B4912E331}"/>
</file>

<file path=customXml/itemProps5.xml><?xml version="1.0" encoding="utf-8"?>
<ds:datastoreItem xmlns:ds="http://schemas.openxmlformats.org/officeDocument/2006/customXml" ds:itemID="{96F0BE2C-4C44-4AA3-9003-B0495656D8BF}"/>
</file>

<file path=docProps/app.xml><?xml version="1.0" encoding="utf-8"?>
<Properties xmlns="http://schemas.openxmlformats.org/officeDocument/2006/extended-properties" xmlns:vt="http://schemas.openxmlformats.org/officeDocument/2006/docPropsVTypes">
  <Template>ds-memo</Template>
  <TotalTime>0</TotalTime>
  <Pages>20</Pages>
  <Words>2108</Words>
  <Characters>16866</Characters>
  <Application>Microsoft Office Word</Application>
  <DocSecurity>0</DocSecurity>
  <Lines>8433</Lines>
  <Paragraphs>1724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Percelen Doezummermieden</vt:lpstr>
      <vt:lpstr/>
    </vt:vector>
  </TitlesOfParts>
  <Company>ARCADIS</Company>
  <LinksUpToDate>false</LinksUpToDate>
  <CharactersWithSpaces>17250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Percelen Doezummermieden</dc:title>
  <dc:subject>Percelen Doezummermieden</dc:subject>
  <dc:creator>drs. B.D. de Jong</dc:creator>
  <cp:lastModifiedBy>Dick van Pijkeren</cp:lastModifiedBy>
  <cp:revision>2</cp:revision>
  <cp:lastPrinted>2011-03-10T15:38:00Z</cp:lastPrinted>
  <dcterms:created xsi:type="dcterms:W3CDTF">2011-04-29T08:02:00Z</dcterms:created>
  <dcterms:modified xsi:type="dcterms:W3CDTF">2011-04-29T08:02:00Z</dcterms:modified>
  <cp:category>Memo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onderwerp">
    <vt:lpwstr>Onderwerp:</vt:lpwstr>
  </property>
  <property fmtid="{D5CDD505-2E9C-101B-9397-08002B2CF9AE}" pid="3" name="onderwerp">
    <vt:lpwstr>Percelen Doezummermieden</vt:lpwstr>
  </property>
  <property fmtid="{D5CDD505-2E9C-101B-9397-08002B2CF9AE}" pid="4" name="afdeling">
    <vt:lpwstr>DIVISIE WATER</vt:lpwstr>
  </property>
  <property fmtid="{D5CDD505-2E9C-101B-9397-08002B2CF9AE}" pid="5" name="datum">
    <vt:lpwstr>20 april 2011</vt:lpwstr>
  </property>
  <property fmtid="{D5CDD505-2E9C-101B-9397-08002B2CF9AE}" pid="6" name="_contactpersoon">
    <vt:lpwstr>_contactpersoon</vt:lpwstr>
  </property>
  <property fmtid="{D5CDD505-2E9C-101B-9397-08002B2CF9AE}" pid="7" name="contactpersoon">
    <vt:lpwstr>contactpersoon</vt:lpwstr>
  </property>
  <property fmtid="{D5CDD505-2E9C-101B-9397-08002B2CF9AE}" pid="8" name="_pagina">
    <vt:lpwstr>Pagina</vt:lpwstr>
  </property>
  <property fmtid="{D5CDD505-2E9C-101B-9397-08002B2CF9AE}" pid="9" name="companydoc">
    <vt:lpwstr>companydoc</vt:lpwstr>
  </property>
  <property fmtid="{D5CDD505-2E9C-101B-9397-08002B2CF9AE}" pid="10" name="doctype">
    <vt:lpwstr>MEMO</vt:lpwstr>
  </property>
  <property fmtid="{D5CDD505-2E9C-101B-9397-08002B2CF9AE}" pid="11" name="_datum">
    <vt:lpwstr>_datum</vt:lpwstr>
  </property>
  <property fmtid="{D5CDD505-2E9C-101B-9397-08002B2CF9AE}" pid="12" name="_aanvang">
    <vt:lpwstr>_aanvang</vt:lpwstr>
  </property>
  <property fmtid="{D5CDD505-2E9C-101B-9397-08002B2CF9AE}" pid="13" name="aanvang">
    <vt:lpwstr>aanvang</vt:lpwstr>
  </property>
  <property fmtid="{D5CDD505-2E9C-101B-9397-08002B2CF9AE}" pid="14" name="_voorzitter">
    <vt:lpwstr>_voorzitter</vt:lpwstr>
  </property>
  <property fmtid="{D5CDD505-2E9C-101B-9397-08002B2CF9AE}" pid="15" name="voorzitter">
    <vt:lpwstr>voorzitter</vt:lpwstr>
  </property>
  <property fmtid="{D5CDD505-2E9C-101B-9397-08002B2CF9AE}" pid="16" name="_genodigden">
    <vt:lpwstr>_genodigden</vt:lpwstr>
  </property>
  <property fmtid="{D5CDD505-2E9C-101B-9397-08002B2CF9AE}" pid="17" name="genodigden">
    <vt:lpwstr>genodigden</vt:lpwstr>
  </property>
  <property fmtid="{D5CDD505-2E9C-101B-9397-08002B2CF9AE}" pid="18" name="_locatie">
    <vt:lpwstr>_locatie</vt:lpwstr>
  </property>
  <property fmtid="{D5CDD505-2E9C-101B-9397-08002B2CF9AE}" pid="19" name="locatie">
    <vt:lpwstr>locatie</vt:lpwstr>
  </property>
  <property fmtid="{D5CDD505-2E9C-101B-9397-08002B2CF9AE}" pid="20" name="_notulist">
    <vt:lpwstr>_notulist</vt:lpwstr>
  </property>
  <property fmtid="{D5CDD505-2E9C-101B-9397-08002B2CF9AE}" pid="21" name="notulist">
    <vt:lpwstr>notulist</vt:lpwstr>
  </property>
  <property fmtid="{D5CDD505-2E9C-101B-9397-08002B2CF9AE}" pid="22" name="_kopieaan">
    <vt:lpwstr>Kopieën aan:</vt:lpwstr>
  </property>
  <property fmtid="{D5CDD505-2E9C-101B-9397-08002B2CF9AE}" pid="23" name="kopieaan">
    <vt:lpwstr>Dick van Pijkeren (Arcadis)</vt:lpwstr>
  </property>
  <property fmtid="{D5CDD505-2E9C-101B-9397-08002B2CF9AE}" pid="24" name="_zaalnr">
    <vt:lpwstr>_zaalnr</vt:lpwstr>
  </property>
  <property fmtid="{D5CDD505-2E9C-101B-9397-08002B2CF9AE}" pid="25" name="zaalnr">
    <vt:lpwstr>zaalnr</vt:lpwstr>
  </property>
  <property fmtid="{D5CDD505-2E9C-101B-9397-08002B2CF9AE}" pid="26" name="_bijlagen">
    <vt:lpwstr>_bijlagen</vt:lpwstr>
  </property>
  <property fmtid="{D5CDD505-2E9C-101B-9397-08002B2CF9AE}" pid="27" name="bijlagen">
    <vt:lpwstr>bijlagen</vt:lpwstr>
  </property>
  <property fmtid="{D5CDD505-2E9C-101B-9397-08002B2CF9AE}" pid="28" name="einde">
    <vt:lpwstr>einde</vt:lpwstr>
  </property>
  <property fmtid="{D5CDD505-2E9C-101B-9397-08002B2CF9AE}" pid="29" name="_uur">
    <vt:lpwstr>_uur</vt:lpwstr>
  </property>
  <property fmtid="{D5CDD505-2E9C-101B-9397-08002B2CF9AE}" pid="30" name="plaats">
    <vt:lpwstr>Assen,</vt:lpwstr>
  </property>
  <property fmtid="{D5CDD505-2E9C-101B-9397-08002B2CF9AE}" pid="31" name="_van">
    <vt:lpwstr>Van:</vt:lpwstr>
  </property>
  <property fmtid="{D5CDD505-2E9C-101B-9397-08002B2CF9AE}" pid="32" name="van">
    <vt:lpwstr>Bart de Jong</vt:lpwstr>
  </property>
  <property fmtid="{D5CDD505-2E9C-101B-9397-08002B2CF9AE}" pid="33" name="_afdeling">
    <vt:lpwstr>Afdeling:</vt:lpwstr>
  </property>
  <property fmtid="{D5CDD505-2E9C-101B-9397-08002B2CF9AE}" pid="34" name="afdelingnaam">
    <vt:lpwstr>Divisie Water Assen</vt:lpwstr>
  </property>
  <property fmtid="{D5CDD505-2E9C-101B-9397-08002B2CF9AE}" pid="35" name="_aan">
    <vt:lpwstr>Aan:</vt:lpwstr>
  </property>
  <property fmtid="{D5CDD505-2E9C-101B-9397-08002B2CF9AE}" pid="36" name="aan">
    <vt:lpwstr>Mirjam Bakker (Provincie Groningen)_x000d_Ytzen Faber (Wetterskip Fryslan)_x000d_Michiel Bootsma (Wetterskip Fryslan)_x000d_</vt:lpwstr>
  </property>
  <property fmtid="{D5CDD505-2E9C-101B-9397-08002B2CF9AE}" pid="37" name="_projectnummer">
    <vt:lpwstr>Projectnummer:</vt:lpwstr>
  </property>
  <property fmtid="{D5CDD505-2E9C-101B-9397-08002B2CF9AE}" pid="38" name="_opgestelddoor">
    <vt:lpwstr>Opgesteld door:</vt:lpwstr>
  </property>
  <property fmtid="{D5CDD505-2E9C-101B-9397-08002B2CF9AE}" pid="39" name="opgestelddoor">
    <vt:lpwstr/>
  </property>
  <property fmtid="{D5CDD505-2E9C-101B-9397-08002B2CF9AE}" pid="40" name="_onskenmerk">
    <vt:lpwstr>Ons kenmerk:</vt:lpwstr>
  </property>
  <property fmtid="{D5CDD505-2E9C-101B-9397-08002B2CF9AE}" pid="41" name="bwfirst">
    <vt:lpwstr>[ProfileUrl]folders/logos-arcadis/arcadis-grys.jpg;logofirst;247,206,517,152,247,206,517,152</vt:lpwstr>
  </property>
  <property fmtid="{D5CDD505-2E9C-101B-9397-08002B2CF9AE}" pid="42" name="bwother">
    <vt:lpwstr/>
  </property>
  <property fmtid="{D5CDD505-2E9C-101B-9397-08002B2CF9AE}" pid="43" name="bwfooter">
    <vt:lpwstr>[ProfileUrl]folders/logos-arcadis/arcadis-tagline-bw.png;logofooter;250,2759,310,45,250,1889,310,45</vt:lpwstr>
  </property>
  <property fmtid="{D5CDD505-2E9C-101B-9397-08002B2CF9AE}" pid="44" name="bwreport">
    <vt:lpwstr>[ProfileUrl]folders/logos-arcadis/arcadis-logo-blue.png;logoreport;247,206,517,149,340,206,517,149</vt:lpwstr>
  </property>
  <property fmtid="{D5CDD505-2E9C-101B-9397-08002B2CF9AE}" pid="45" name="bwfax">
    <vt:lpwstr>[ProfileUrl]folders/logos-arcadis/arcadis-fax.jpg;logofax;247,206,517,149,247,206,517,149</vt:lpwstr>
  </property>
  <property fmtid="{D5CDD505-2E9C-101B-9397-08002B2CF9AE}" pid="46" name="bwresume">
    <vt:lpwstr>[ProfileUrl]folders/logos-arcadis/arcadis-kleur.jpg;logoresume;1536,148,302,74,1536,148,302,74</vt:lpwstr>
  </property>
  <property fmtid="{D5CDD505-2E9C-101B-9397-08002B2CF9AE}" pid="47" name="cofirst">
    <vt:lpwstr>[ProfileUrl]folders/logos-arcadis/arcadis-kleur.jpg;logofirst;247,206,517,152,247,206,517,152</vt:lpwstr>
  </property>
  <property fmtid="{D5CDD505-2E9C-101B-9397-08002B2CF9AE}" pid="48" name="coother">
    <vt:lpwstr>[ProfileUrl]folders/logos-arcadis/arcadis-other.png;logoother;251,260,170,39,251,260,170,39</vt:lpwstr>
  </property>
  <property fmtid="{D5CDD505-2E9C-101B-9397-08002B2CF9AE}" pid="49" name="cofooter">
    <vt:lpwstr>[ProfileUrl]folders/logos-arcadis/arcadis-tagline.png;logofooter;250,2759,310,45,250,1889,310,45</vt:lpwstr>
  </property>
  <property fmtid="{D5CDD505-2E9C-101B-9397-08002B2CF9AE}" pid="50" name="coreport">
    <vt:lpwstr>[ProfileUrl]folders/logos-arcadis/arcadis-logo-blue.png;logoreport;300,2645,517,108,340,1865,517,108</vt:lpwstr>
  </property>
  <property fmtid="{D5CDD505-2E9C-101B-9397-08002B2CF9AE}" pid="51" name="cofax">
    <vt:lpwstr>[ProfileUrl]folders/logos-arcadis/arcadis-fax.jpg;logofax;247,206,517,149,247,206,517,149</vt:lpwstr>
  </property>
  <property fmtid="{D5CDD505-2E9C-101B-9397-08002B2CF9AE}" pid="52" name="coresume">
    <vt:lpwstr>[ProfileUrl]folders/logos-arcadis/arcadis-kleur.jpg;logoresume;1536,148,302,88,1536,148,302,88</vt:lpwstr>
  </property>
  <property fmtid="{D5CDD505-2E9C-101B-9397-08002B2CF9AE}" pid="53" name="LogoDenyAt_logofirst">
    <vt:lpwstr>2-</vt:lpwstr>
  </property>
  <property fmtid="{D5CDD505-2E9C-101B-9397-08002B2CF9AE}" pid="54" name="LogoDenyAt_logoother">
    <vt:lpwstr>1</vt:lpwstr>
  </property>
  <property fmtid="{D5CDD505-2E9C-101B-9397-08002B2CF9AE}" pid="55" name="LogoDenyAt_logofooter">
    <vt:lpwstr>1-</vt:lpwstr>
  </property>
  <property fmtid="{D5CDD505-2E9C-101B-9397-08002B2CF9AE}" pid="56" name="LogoDenyAt_logoreport">
    <vt:lpwstr>1-</vt:lpwstr>
  </property>
  <property fmtid="{D5CDD505-2E9C-101B-9397-08002B2CF9AE}" pid="57" name="LogoDenyAt_logofax">
    <vt:lpwstr>1-</vt:lpwstr>
  </property>
  <property fmtid="{D5CDD505-2E9C-101B-9397-08002B2CF9AE}" pid="58" name="LogoDenyAt_logoresume">
    <vt:lpwstr>1-</vt:lpwstr>
  </property>
  <property fmtid="{D5CDD505-2E9C-101B-9397-08002B2CF9AE}" pid="59" name="LogoAddTempPages">
    <vt:lpwstr>bookmark,cursor,0,1,0,1</vt:lpwstr>
  </property>
  <property fmtid="{D5CDD505-2E9C-101B-9397-08002B2CF9AE}" pid="60" name="cdpSubject">
    <vt:lpwstr>Percelen Doezummermieden</vt:lpwstr>
  </property>
  <property fmtid="{D5CDD505-2E9C-101B-9397-08002B2CF9AE}" pid="61" name="wbs">
    <vt:lpwstr/>
  </property>
  <property fmtid="{D5CDD505-2E9C-101B-9397-08002B2CF9AE}" pid="62">
    <vt:lpwstr> </vt:lpwstr>
  </property>
  <property fmtid="{D5CDD505-2E9C-101B-9397-08002B2CF9AE}" pid="63">
    <vt:lpwstr>0.1</vt:lpwstr>
  </property>
  <property fmtid="{D5CDD505-2E9C-101B-9397-08002B2CF9AE}" pid="64">
    <vt:lpwstr>C01023.000221.0122</vt:lpwstr>
  </property>
  <property fmtid="{D5CDD505-2E9C-101B-9397-08002B2CF9AE}" pid="65">
    <vt:lpwstr>C01023.000221</vt:lpwstr>
  </property>
  <property fmtid="{D5CDD505-2E9C-101B-9397-08002B2CF9AE}" pid="66">
    <vt:lpwstr> </vt:lpwstr>
  </property>
  <property fmtid="{D5CDD505-2E9C-101B-9397-08002B2CF9AE}" pid="67">
    <vt:lpwstr>Doezummermiedenv3</vt:lpwstr>
  </property>
  <property fmtid="{D5CDD505-2E9C-101B-9397-08002B2CF9AE}" pid="68">
    <vt:lpwstr> </vt:lpwstr>
  </property>
  <property fmtid="{D5CDD505-2E9C-101B-9397-08002B2CF9AE}" pid="69">
    <vt:lpwstr> </vt:lpwstr>
  </property>
  <property fmtid="{D5CDD505-2E9C-101B-9397-08002B2CF9AE}" pid="70">
    <vt:lpwstr>Checked In</vt:lpwstr>
  </property>
  <property fmtid="{D5CDD505-2E9C-101B-9397-08002B2CF9AE}" pid="71">
    <vt:lpwstr> </vt:lpwstr>
  </property>
  <property fmtid="{D5CDD505-2E9C-101B-9397-08002B2CF9AE}" pid="72">
    <vt:lpwstr> </vt:lpwstr>
  </property>
  <property fmtid="{D5CDD505-2E9C-101B-9397-08002B2CF9AE}" pid="73">
    <vt:lpwstr> </vt:lpwstr>
  </property>
  <property fmtid="{D5CDD505-2E9C-101B-9397-08002B2CF9AE}" pid="74">
    <vt:lpwstr> </vt:lpwstr>
  </property>
  <property fmtid="{D5CDD505-2E9C-101B-9397-08002B2CF9AE}" pid="75">
    <vt:filetime>2011-04-20T13:53:48Z</vt:filetime>
  </property>
  <property fmtid="{D5CDD505-2E9C-101B-9397-08002B2CF9AE}" pid="76">
    <vt:lpwstr>jongb</vt:lpwstr>
  </property>
  <property fmtid="{D5CDD505-2E9C-101B-9397-08002B2CF9AE}" pid="77">
    <vt:lpwstr> </vt:lpwstr>
  </property>
  <property fmtid="{D5CDD505-2E9C-101B-9397-08002B2CF9AE}" pid="78">
    <vt:lpwstr>WS Fryslân wgbp Twijzel</vt:lpwstr>
  </property>
  <property fmtid="{D5CDD505-2E9C-101B-9397-08002B2CF9AE}" pid="79">
    <vt:lpwstr> </vt:lpwstr>
  </property>
  <property fmtid="{D5CDD505-2E9C-101B-9397-08002B2CF9AE}" pid="80">
    <vt:lpwstr>Wetterskip Fryslan</vt:lpwstr>
  </property>
  <property fmtid="{D5CDD505-2E9C-101B-9397-08002B2CF9AE}" pid="81">
    <vt:lpwstr>Doezummermiedenv3</vt:lpwstr>
  </property>
  <property fmtid="{D5CDD505-2E9C-101B-9397-08002B2CF9AE}" pid="82">
    <vt:lpwstr>Berekening Technisch</vt:lpwstr>
  </property>
  <property fmtid="{D5CDD505-2E9C-101B-9397-08002B2CF9AE}" pid="83">
    <vt:lpwstr>0.1</vt:lpwstr>
  </property>
  <property fmtid="{D5CDD505-2E9C-101B-9397-08002B2CF9AE}" pid="84">
    <vt:lpwstr>075480994</vt:lpwstr>
  </property>
  <property fmtid="{D5CDD505-2E9C-101B-9397-08002B2CF9AE}" pid="85">
    <vt:lpwstr>Pijkeren, D.E. van</vt:lpwstr>
  </property>
  <property fmtid="{D5CDD505-2E9C-101B-9397-08002B2CF9AE}" pid="8193" name="cdpProjectleider">
    <vt:lpwstr>Pijkeren, D.E. van</vt:lpwstr>
  </property>
  <property fmtid="{D5CDD505-2E9C-101B-9397-08002B2CF9AE}" pid="8194" name="cdpFilenetID">
    <vt:lpwstr>075480994</vt:lpwstr>
  </property>
  <property fmtid="{D5CDD505-2E9C-101B-9397-08002B2CF9AE}" pid="8195" name="cdpVersienummer">
    <vt:lpwstr>0.2</vt:lpwstr>
  </property>
  <property fmtid="{D5CDD505-2E9C-101B-9397-08002B2CF9AE}" pid="8196" name="cdpSoort">
    <vt:lpwstr>Berekening Technisch</vt:lpwstr>
  </property>
  <property fmtid="{D5CDD505-2E9C-101B-9397-08002B2CF9AE}" pid="8197" name="cdpTitel">
    <vt:lpwstr>Doezummermiedenv3</vt:lpwstr>
  </property>
  <property fmtid="{D5CDD505-2E9C-101B-9397-08002B2CF9AE}" pid="8198" name="cdpOpdrachtgever (1)">
    <vt:lpwstr>Wetterskip Fryslan</vt:lpwstr>
  </property>
  <property fmtid="{D5CDD505-2E9C-101B-9397-08002B2CF9AE}" pid="8199" name="cdpOpdrachtgever (2)">
    <vt:lpwstr> </vt:lpwstr>
  </property>
  <property fmtid="{D5CDD505-2E9C-101B-9397-08002B2CF9AE}" pid="8200" name="cdpProjectomschrijving (1)">
    <vt:lpwstr>WS Fryslân wgbp Twijzel</vt:lpwstr>
  </property>
  <property fmtid="{D5CDD505-2E9C-101B-9397-08002B2CF9AE}" pid="8201" name="cdpProjectomschrijving (2)">
    <vt:lpwstr> </vt:lpwstr>
  </property>
  <property fmtid="{D5CDD505-2E9C-101B-9397-08002B2CF9AE}" pid="8202" name="cdpCheckedInByUser">
    <vt:lpwstr>pijkerend</vt:lpwstr>
  </property>
  <property fmtid="{D5CDD505-2E9C-101B-9397-08002B2CF9AE}" pid="8203" name="cdpCheckinDate">
    <vt:filetime>2011-04-29T08:02:38Z</vt:filetime>
  </property>
  <property fmtid="{D5CDD505-2E9C-101B-9397-08002B2CF9AE}" pid="8204" name="cdpGecontroleerdDoor">
    <vt:lpwstr> </vt:lpwstr>
  </property>
  <property fmtid="{D5CDD505-2E9C-101B-9397-08002B2CF9AE}" pid="8205" name="cdpGecontroleerdOp">
    <vt:lpwstr> </vt:lpwstr>
  </property>
  <property fmtid="{D5CDD505-2E9C-101B-9397-08002B2CF9AE}" pid="8206" name="cdpGoedgekeurdDoor">
    <vt:lpwstr> </vt:lpwstr>
  </property>
  <property fmtid="{D5CDD505-2E9C-101B-9397-08002B2CF9AE}" pid="8207" name="cdpGoedgekeurdOp">
    <vt:lpwstr> </vt:lpwstr>
  </property>
  <property fmtid="{D5CDD505-2E9C-101B-9397-08002B2CF9AE}" pid="8208" name="cdpStatus">
    <vt:lpwstr>Checked In</vt:lpwstr>
  </property>
  <property fmtid="{D5CDD505-2E9C-101B-9397-08002B2CF9AE}" pid="8209" name="cdpAddress1">
    <vt:lpwstr> </vt:lpwstr>
  </property>
  <property fmtid="{D5CDD505-2E9C-101B-9397-08002B2CF9AE}" pid="8210" name="cdpKenmerk">
    <vt:lpwstr> </vt:lpwstr>
  </property>
  <property fmtid="{D5CDD505-2E9C-101B-9397-08002B2CF9AE}" pid="8211" name="cdpSubject1">
    <vt:lpwstr>Doezummermiedenv3</vt:lpwstr>
  </property>
  <property fmtid="{D5CDD505-2E9C-101B-9397-08002B2CF9AE}" pid="8212" name="cdpSubject2">
    <vt:lpwstr> </vt:lpwstr>
  </property>
  <property fmtid="{D5CDD505-2E9C-101B-9397-08002B2CF9AE}" pid="8213" name="cdpProjectDefinitie">
    <vt:lpwstr>C01023.000221</vt:lpwstr>
  </property>
  <property fmtid="{D5CDD505-2E9C-101B-9397-08002B2CF9AE}" pid="8214" name="cdpWBS">
    <vt:lpwstr>C01023.000221.0122</vt:lpwstr>
  </property>
  <property fmtid="{D5CDD505-2E9C-101B-9397-08002B2CF9AE}" pid="8215" name="cdpVersienummerklant">
    <vt:lpwstr>0.2</vt:lpwstr>
  </property>
  <property fmtid="{D5CDD505-2E9C-101B-9397-08002B2CF9AE}" pid="8216" name="cdpAddress2">
    <vt:lpwstr> </vt:lpwstr>
  </property>
  <property fmtid="{D5CDD505-2E9C-101B-9397-08002B2CF9AE}" pid="8217" name="ContentTypeId">
    <vt:lpwstr>0x010100602DEDF8A0574399BC4EFA2117317D3A0009CAA48EB4307A4D9AFF3C56DC12CE630100B70B219F61783A4E910AEE80D3262C41</vt:lpwstr>
  </property>
</Properties>
</file>